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13" w:rsidRPr="005C5413" w:rsidRDefault="005C5413" w:rsidP="005D547A">
      <w:pPr>
        <w:widowControl w:val="0"/>
        <w:autoSpaceDE w:val="0"/>
        <w:autoSpaceDN w:val="0"/>
        <w:spacing w:after="0" w:line="240" w:lineRule="auto"/>
        <w:ind w:left="4820"/>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Приложение</w:t>
      </w:r>
      <w:r w:rsidRPr="005C5413">
        <w:rPr>
          <w:rFonts w:ascii="Times New Roman" w:eastAsia="Times New Roman" w:hAnsi="Times New Roman" w:cs="Times New Roman"/>
          <w:sz w:val="28"/>
          <w:szCs w:val="28"/>
          <w:lang w:val="ba-RU" w:eastAsia="ru-RU"/>
        </w:rPr>
        <w:t xml:space="preserve"> </w:t>
      </w:r>
      <w:r w:rsidRPr="005C5413">
        <w:rPr>
          <w:rFonts w:ascii="Times New Roman" w:eastAsia="Times New Roman" w:hAnsi="Times New Roman" w:cs="Times New Roman"/>
          <w:sz w:val="28"/>
          <w:szCs w:val="28"/>
          <w:lang w:eastAsia="ru-RU"/>
        </w:rPr>
        <w:t xml:space="preserve">№ 1 </w:t>
      </w:r>
    </w:p>
    <w:p w:rsidR="005C5413" w:rsidRPr="005C5413" w:rsidRDefault="005C5413" w:rsidP="005D547A">
      <w:pPr>
        <w:widowControl w:val="0"/>
        <w:autoSpaceDE w:val="0"/>
        <w:autoSpaceDN w:val="0"/>
        <w:spacing w:after="0" w:line="240" w:lineRule="auto"/>
        <w:ind w:left="4820"/>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к решению Совета</w:t>
      </w:r>
    </w:p>
    <w:p w:rsidR="005C5413" w:rsidRPr="005C5413" w:rsidRDefault="005C5413" w:rsidP="005D547A">
      <w:pPr>
        <w:widowControl w:val="0"/>
        <w:autoSpaceDE w:val="0"/>
        <w:autoSpaceDN w:val="0"/>
        <w:spacing w:after="0" w:line="240" w:lineRule="auto"/>
        <w:ind w:left="4820"/>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городского округа </w:t>
      </w:r>
    </w:p>
    <w:p w:rsidR="005C5413" w:rsidRPr="005C5413" w:rsidRDefault="005C5413" w:rsidP="005D547A">
      <w:pPr>
        <w:widowControl w:val="0"/>
        <w:autoSpaceDE w:val="0"/>
        <w:autoSpaceDN w:val="0"/>
        <w:spacing w:after="0" w:line="240" w:lineRule="auto"/>
        <w:ind w:left="4820"/>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город Нефтекамск</w:t>
      </w:r>
    </w:p>
    <w:p w:rsidR="005C5413" w:rsidRPr="005C5413" w:rsidRDefault="005C5413" w:rsidP="005D547A">
      <w:pPr>
        <w:widowControl w:val="0"/>
        <w:autoSpaceDE w:val="0"/>
        <w:autoSpaceDN w:val="0"/>
        <w:spacing w:after="0" w:line="240" w:lineRule="auto"/>
        <w:ind w:left="4820"/>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Республики Башкортостан</w:t>
      </w:r>
    </w:p>
    <w:p w:rsidR="005C5413" w:rsidRPr="005C5413" w:rsidRDefault="005C5413" w:rsidP="005D547A">
      <w:pPr>
        <w:widowControl w:val="0"/>
        <w:autoSpaceDE w:val="0"/>
        <w:autoSpaceDN w:val="0"/>
        <w:spacing w:after="0" w:line="240" w:lineRule="auto"/>
        <w:ind w:left="4820"/>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от </w:t>
      </w:r>
      <w:r w:rsidR="0056363C">
        <w:rPr>
          <w:rFonts w:ascii="Times New Roman" w:eastAsia="Times New Roman" w:hAnsi="Times New Roman" w:cs="Times New Roman"/>
          <w:sz w:val="28"/>
          <w:szCs w:val="28"/>
          <w:lang w:eastAsia="ru-RU"/>
        </w:rPr>
        <w:t>25</w:t>
      </w:r>
      <w:r w:rsidR="000D089D">
        <w:rPr>
          <w:rFonts w:ascii="Times New Roman" w:eastAsia="Times New Roman" w:hAnsi="Times New Roman" w:cs="Times New Roman"/>
          <w:sz w:val="28"/>
          <w:szCs w:val="28"/>
          <w:lang w:eastAsia="ru-RU"/>
        </w:rPr>
        <w:t xml:space="preserve"> сентября</w:t>
      </w:r>
      <w:r w:rsidRPr="005C5413">
        <w:rPr>
          <w:rFonts w:ascii="Times New Roman" w:eastAsia="Times New Roman" w:hAnsi="Times New Roman" w:cs="Times New Roman"/>
          <w:sz w:val="28"/>
          <w:szCs w:val="28"/>
          <w:lang w:eastAsia="ru-RU"/>
        </w:rPr>
        <w:t xml:space="preserve"> 2019</w:t>
      </w:r>
      <w:r w:rsidR="000D089D">
        <w:rPr>
          <w:rFonts w:ascii="Times New Roman" w:eastAsia="Times New Roman" w:hAnsi="Times New Roman" w:cs="Times New Roman"/>
          <w:sz w:val="28"/>
          <w:szCs w:val="28"/>
          <w:lang w:eastAsia="ru-RU"/>
        </w:rPr>
        <w:t xml:space="preserve"> </w:t>
      </w:r>
      <w:r w:rsidRPr="005C5413">
        <w:rPr>
          <w:rFonts w:ascii="Times New Roman" w:eastAsia="Times New Roman" w:hAnsi="Times New Roman" w:cs="Times New Roman"/>
          <w:sz w:val="28"/>
          <w:szCs w:val="28"/>
          <w:lang w:eastAsia="ru-RU"/>
        </w:rPr>
        <w:t>г</w:t>
      </w:r>
      <w:r w:rsidR="000D089D">
        <w:rPr>
          <w:rFonts w:ascii="Times New Roman" w:eastAsia="Times New Roman" w:hAnsi="Times New Roman" w:cs="Times New Roman"/>
          <w:sz w:val="28"/>
          <w:szCs w:val="28"/>
          <w:lang w:eastAsia="ru-RU"/>
        </w:rPr>
        <w:t>ода</w:t>
      </w:r>
      <w:r w:rsidRPr="005C5413">
        <w:rPr>
          <w:rFonts w:ascii="Times New Roman" w:eastAsia="Times New Roman" w:hAnsi="Times New Roman" w:cs="Times New Roman"/>
          <w:sz w:val="28"/>
          <w:szCs w:val="28"/>
          <w:lang w:eastAsia="ru-RU"/>
        </w:rPr>
        <w:t xml:space="preserve"> № </w:t>
      </w:r>
      <w:r w:rsidR="000D089D">
        <w:rPr>
          <w:rFonts w:ascii="Times New Roman" w:eastAsia="Times New Roman" w:hAnsi="Times New Roman" w:cs="Times New Roman"/>
          <w:sz w:val="28"/>
          <w:szCs w:val="28"/>
          <w:lang w:eastAsia="ru-RU"/>
        </w:rPr>
        <w:t>4-38/0</w:t>
      </w:r>
      <w:r w:rsidR="0056363C">
        <w:rPr>
          <w:rFonts w:ascii="Times New Roman" w:eastAsia="Times New Roman" w:hAnsi="Times New Roman" w:cs="Times New Roman"/>
          <w:sz w:val="28"/>
          <w:szCs w:val="28"/>
          <w:lang w:eastAsia="ru-RU"/>
        </w:rPr>
        <w:t>4</w:t>
      </w:r>
    </w:p>
    <w:p w:rsidR="005C5413" w:rsidRDefault="005C5413" w:rsidP="000D089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0D089D" w:rsidRPr="005C5413" w:rsidRDefault="000D089D" w:rsidP="000D089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5C5413" w:rsidRPr="005C5413" w:rsidRDefault="005C5413" w:rsidP="000D089D">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47"/>
      <w:bookmarkEnd w:id="0"/>
    </w:p>
    <w:p w:rsidR="005C5413" w:rsidRPr="005C5413" w:rsidRDefault="005C5413" w:rsidP="005C541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C5413">
        <w:rPr>
          <w:rFonts w:ascii="Times New Roman" w:eastAsia="Times New Roman" w:hAnsi="Times New Roman" w:cs="Times New Roman"/>
          <w:b/>
          <w:sz w:val="28"/>
          <w:szCs w:val="28"/>
          <w:lang w:eastAsia="ru-RU"/>
        </w:rPr>
        <w:t xml:space="preserve">ПОЛОЖЕНИЕ </w:t>
      </w:r>
    </w:p>
    <w:p w:rsidR="005C5413" w:rsidRPr="005C5413" w:rsidRDefault="005C5413" w:rsidP="005C541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C5413">
        <w:rPr>
          <w:rFonts w:ascii="Times New Roman" w:eastAsia="Times New Roman" w:hAnsi="Times New Roman" w:cs="Times New Roman"/>
          <w:b/>
          <w:sz w:val="28"/>
          <w:szCs w:val="28"/>
          <w:lang w:eastAsia="ru-RU"/>
        </w:rPr>
        <w:t xml:space="preserve">о порядке размещения нестационарных торговых объектов на территории городского округа город Нефтекамск </w:t>
      </w:r>
    </w:p>
    <w:p w:rsidR="005C5413" w:rsidRPr="005C5413" w:rsidRDefault="005C5413" w:rsidP="005C541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C5413">
        <w:rPr>
          <w:rFonts w:ascii="Times New Roman" w:eastAsia="Times New Roman" w:hAnsi="Times New Roman" w:cs="Times New Roman"/>
          <w:b/>
          <w:sz w:val="28"/>
          <w:szCs w:val="28"/>
          <w:lang w:eastAsia="ru-RU"/>
        </w:rPr>
        <w:t xml:space="preserve">Республики Башкортостан </w:t>
      </w:r>
    </w:p>
    <w:p w:rsidR="005C5413" w:rsidRDefault="005C5413" w:rsidP="005C5413">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rsidR="000D089D" w:rsidRPr="005C5413" w:rsidRDefault="000D089D" w:rsidP="005C5413">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rsidR="005C5413" w:rsidRPr="005C5413" w:rsidRDefault="005C5413" w:rsidP="005C541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C5413">
        <w:rPr>
          <w:rFonts w:ascii="Times New Roman" w:eastAsia="Times New Roman" w:hAnsi="Times New Roman" w:cs="Times New Roman"/>
          <w:b/>
          <w:sz w:val="28"/>
          <w:szCs w:val="28"/>
          <w:lang w:eastAsia="ru-RU"/>
        </w:rPr>
        <w:t>1. Общие положения</w:t>
      </w:r>
    </w:p>
    <w:p w:rsidR="005C5413" w:rsidRPr="005C5413" w:rsidRDefault="005C5413" w:rsidP="005C541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1.1. </w:t>
      </w:r>
      <w:proofErr w:type="gramStart"/>
      <w:r w:rsidRPr="005C5413">
        <w:rPr>
          <w:rFonts w:ascii="Times New Roman" w:eastAsia="Calibri" w:hAnsi="Times New Roman" w:cs="Times New Roman"/>
          <w:sz w:val="28"/>
          <w:szCs w:val="28"/>
        </w:rPr>
        <w:t xml:space="preserve">Настоящее Положение разработано в соответствии с Земельным кодексом Российской Федерации, Федеральным </w:t>
      </w:r>
      <w:hyperlink r:id="rId8" w:history="1">
        <w:r w:rsidRPr="00F26293">
          <w:rPr>
            <w:rFonts w:ascii="Times New Roman" w:eastAsia="Calibri" w:hAnsi="Times New Roman" w:cs="Times New Roman"/>
            <w:sz w:val="28"/>
            <w:szCs w:val="28"/>
          </w:rPr>
          <w:t>законом</w:t>
        </w:r>
      </w:hyperlink>
      <w:r w:rsidRPr="005C5413">
        <w:rPr>
          <w:rFonts w:ascii="Times New Roman" w:eastAsia="Calibri" w:hAnsi="Times New Roman" w:cs="Times New Roman"/>
          <w:sz w:val="28"/>
          <w:szCs w:val="28"/>
        </w:rPr>
        <w:t xml:space="preserve"> от 06 октября 2003 года № 131</w:t>
      </w:r>
      <w:r w:rsidRPr="005C5413">
        <w:rPr>
          <w:rFonts w:ascii="Times New Roman" w:eastAsia="Calibri" w:hAnsi="Times New Roman" w:cs="Times New Roman"/>
          <w:b/>
          <w:sz w:val="28"/>
          <w:szCs w:val="28"/>
        </w:rPr>
        <w:t>–</w:t>
      </w:r>
      <w:r w:rsidRPr="005C5413">
        <w:rPr>
          <w:rFonts w:ascii="Times New Roman" w:eastAsia="Calibri" w:hAnsi="Times New Roman" w:cs="Times New Roman"/>
          <w:sz w:val="28"/>
          <w:szCs w:val="28"/>
        </w:rPr>
        <w:t>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Законом Республики Башкортостан от 14 июля 2010 года № 296–</w:t>
      </w:r>
      <w:proofErr w:type="spellStart"/>
      <w:r w:rsidRPr="005C5413">
        <w:rPr>
          <w:rFonts w:ascii="Times New Roman" w:eastAsia="Calibri" w:hAnsi="Times New Roman" w:cs="Times New Roman"/>
          <w:sz w:val="28"/>
          <w:szCs w:val="28"/>
        </w:rPr>
        <w:t>з</w:t>
      </w:r>
      <w:proofErr w:type="spellEnd"/>
      <w:r w:rsidRPr="005C5413">
        <w:rPr>
          <w:rFonts w:ascii="Times New Roman" w:eastAsia="Calibri" w:hAnsi="Times New Roman" w:cs="Times New Roman"/>
          <w:sz w:val="28"/>
          <w:szCs w:val="28"/>
        </w:rPr>
        <w:t xml:space="preserve"> «О регулировании торговой деятельности в Республике Башкортостан</w:t>
      </w:r>
      <w:proofErr w:type="gramEnd"/>
      <w:r w:rsidRPr="005C5413">
        <w:rPr>
          <w:rFonts w:ascii="Times New Roman" w:eastAsia="Calibri" w:hAnsi="Times New Roman" w:cs="Times New Roman"/>
          <w:sz w:val="28"/>
          <w:szCs w:val="28"/>
        </w:rPr>
        <w:t xml:space="preserve">», </w:t>
      </w:r>
      <w:hyperlink r:id="rId9" w:history="1">
        <w:r w:rsidRPr="00F26293">
          <w:rPr>
            <w:rFonts w:ascii="Times New Roman" w:eastAsia="Calibri" w:hAnsi="Times New Roman" w:cs="Times New Roman"/>
            <w:sz w:val="28"/>
            <w:szCs w:val="28"/>
          </w:rPr>
          <w:t>постановлением</w:t>
        </w:r>
      </w:hyperlink>
      <w:r w:rsidRPr="00F26293">
        <w:rPr>
          <w:rFonts w:ascii="Times New Roman" w:eastAsia="Calibri" w:hAnsi="Times New Roman" w:cs="Times New Roman"/>
          <w:sz w:val="28"/>
          <w:szCs w:val="28"/>
        </w:rPr>
        <w:t xml:space="preserve"> </w:t>
      </w:r>
      <w:r w:rsidRPr="005C5413">
        <w:rPr>
          <w:rFonts w:ascii="Times New Roman" w:eastAsia="Calibri" w:hAnsi="Times New Roman" w:cs="Times New Roman"/>
          <w:sz w:val="28"/>
          <w:szCs w:val="28"/>
        </w:rPr>
        <w:t>Правительства Республики Башкортостан от 11 апреля 2011 года № 98 «О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 и применяется для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1.2. </w:t>
      </w:r>
      <w:proofErr w:type="gramStart"/>
      <w:r w:rsidRPr="005C5413">
        <w:rPr>
          <w:rFonts w:ascii="Times New Roman" w:eastAsia="Calibri" w:hAnsi="Times New Roman" w:cs="Times New Roman"/>
          <w:sz w:val="28"/>
          <w:szCs w:val="28"/>
        </w:rPr>
        <w:t>Настоящее Положение разработано в целях упорядочения размещения нестационарных торговых объектов, обеспечения единства требований к организации торговой деятельности при размещении нестационарных торговых объектов, соблюдения единства архитектурного облика городского округа, а также создания условий для обеспечения жителей услугами торговли, общественного питания, бытового обслуживания на территории городского округа город Неф</w:t>
      </w:r>
      <w:r w:rsidR="00283771">
        <w:rPr>
          <w:rFonts w:ascii="Times New Roman" w:eastAsia="Calibri" w:hAnsi="Times New Roman" w:cs="Times New Roman"/>
          <w:sz w:val="28"/>
          <w:szCs w:val="28"/>
        </w:rPr>
        <w:t>текамск Республики Башкортостан (далее Городской округ).</w:t>
      </w:r>
      <w:proofErr w:type="gramEnd"/>
    </w:p>
    <w:p w:rsidR="005C5413" w:rsidRPr="005C5413" w:rsidRDefault="005C5413" w:rsidP="005C5413">
      <w:pPr>
        <w:spacing w:after="0" w:line="240" w:lineRule="auto"/>
        <w:ind w:firstLine="709"/>
        <w:jc w:val="both"/>
        <w:rPr>
          <w:rFonts w:ascii="Times New Roman" w:eastAsia="Calibri" w:hAnsi="Times New Roman" w:cs="Times New Roman"/>
          <w:color w:val="FF0000"/>
          <w:sz w:val="28"/>
          <w:szCs w:val="28"/>
        </w:rPr>
      </w:pPr>
      <w:r w:rsidRPr="005C5413">
        <w:rPr>
          <w:rFonts w:ascii="Times New Roman" w:eastAsia="Calibri" w:hAnsi="Times New Roman" w:cs="Times New Roman"/>
          <w:sz w:val="28"/>
          <w:szCs w:val="28"/>
        </w:rPr>
        <w:t xml:space="preserve">1.3. Порядок размещения и использования нестационарных торговых объектов в стационарном торговом объекте, в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здания, </w:t>
      </w:r>
      <w:r w:rsidRPr="005C5413">
        <w:rPr>
          <w:rFonts w:ascii="Times New Roman" w:eastAsia="Calibri" w:hAnsi="Times New Roman" w:cs="Times New Roman"/>
          <w:sz w:val="28"/>
          <w:szCs w:val="28"/>
        </w:rPr>
        <w:lastRenderedPageBreak/>
        <w:t>строения, сооружения или земельного участка с учетом требований, определенных законодательством.</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1.4. Нестационарные торговые объекты не являются недвижимым имуществом, не подлежат кадастровому учету в органе кадастрового учета как объекты капитального строительства, права на них не подлежат регистрации в Едином государственном реестре недвижимости.</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Почтовые адреса нестационарным торговым объектам не присваиваются.</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1.5. Виды нестационарных торговых объектов и их понятия определяются в соответствии с действующим законодательством, государственными (национальными) стандартами, отраслевыми нормами и правилами.</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В настоящем Положении применяются следующие понятия:</w:t>
      </w:r>
    </w:p>
    <w:p w:rsidR="00042084" w:rsidRDefault="005C5413" w:rsidP="00E93C60">
      <w:pPr>
        <w:pStyle w:val="formattext"/>
        <w:shd w:val="clear" w:color="auto" w:fill="FFFFFF"/>
        <w:spacing w:before="0" w:beforeAutospacing="0" w:after="0" w:afterAutospacing="0" w:line="315" w:lineRule="atLeast"/>
        <w:ind w:firstLine="709"/>
        <w:jc w:val="both"/>
        <w:textAlignment w:val="baseline"/>
        <w:rPr>
          <w:rFonts w:ascii="Arial" w:hAnsi="Arial" w:cs="Arial"/>
          <w:color w:val="2D2D2D"/>
          <w:spacing w:val="2"/>
          <w:sz w:val="21"/>
          <w:szCs w:val="21"/>
        </w:rPr>
      </w:pPr>
      <w:r w:rsidRPr="005C5413">
        <w:rPr>
          <w:rFonts w:eastAsia="Calibri"/>
          <w:sz w:val="28"/>
          <w:szCs w:val="28"/>
        </w:rPr>
        <w:t xml:space="preserve">1.5.1. </w:t>
      </w:r>
      <w:bookmarkStart w:id="1" w:name="sub_413"/>
      <w:r w:rsidRPr="005C5413">
        <w:rPr>
          <w:rFonts w:eastAsia="Calibri"/>
          <w:sz w:val="28"/>
          <w:szCs w:val="28"/>
        </w:rPr>
        <w:t>Н</w:t>
      </w:r>
      <w:r w:rsidR="00042084">
        <w:rPr>
          <w:rFonts w:eastAsia="Calibri"/>
          <w:sz w:val="28"/>
          <w:szCs w:val="28"/>
        </w:rPr>
        <w:t>естационарный торговый объект (далее НТО) -</w:t>
      </w:r>
      <w:r w:rsidR="00042084">
        <w:rPr>
          <w:rFonts w:ascii="Arial" w:hAnsi="Arial" w:cs="Arial"/>
          <w:color w:val="2D2D2D"/>
          <w:spacing w:val="2"/>
          <w:sz w:val="21"/>
          <w:szCs w:val="21"/>
        </w:rPr>
        <w:t xml:space="preserve"> </w:t>
      </w:r>
      <w:r w:rsidR="00042084" w:rsidRPr="00042084">
        <w:rPr>
          <w:color w:val="2D2D2D"/>
          <w:spacing w:val="2"/>
          <w:sz w:val="28"/>
          <w:szCs w:val="28"/>
        </w:rPr>
        <w:t>торговый объект, объект по оказанию услуг общественного питания, бытового обслуживания,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r w:rsidR="00042084">
        <w:rPr>
          <w:color w:val="2D2D2D"/>
          <w:spacing w:val="2"/>
          <w:sz w:val="28"/>
          <w:szCs w:val="28"/>
        </w:rPr>
        <w:t xml:space="preserve"> </w:t>
      </w:r>
      <w:r w:rsidR="00042084">
        <w:rPr>
          <w:rFonts w:ascii="Arial" w:hAnsi="Arial" w:cs="Arial"/>
          <w:color w:val="2D2D2D"/>
          <w:spacing w:val="2"/>
          <w:sz w:val="21"/>
          <w:szCs w:val="21"/>
        </w:rPr>
        <w:br/>
      </w:r>
      <w:r w:rsidR="00042084" w:rsidRPr="00042084">
        <w:rPr>
          <w:color w:val="2D2D2D"/>
          <w:spacing w:val="2"/>
          <w:sz w:val="28"/>
          <w:szCs w:val="28"/>
        </w:rPr>
        <w:t>К НТО относятся павильоны, киоски, в том числе в составе временных остановочных павильонов, торговые автоматы, передвижные (мобильные) объекты, а также нестационарные торговые объекты сезонного размещения и иные временные объекты</w:t>
      </w:r>
      <w:r w:rsidR="00042084">
        <w:rPr>
          <w:rFonts w:ascii="Arial" w:hAnsi="Arial" w:cs="Arial"/>
          <w:color w:val="2D2D2D"/>
          <w:spacing w:val="2"/>
          <w:sz w:val="21"/>
          <w:szCs w:val="21"/>
        </w:rPr>
        <w:t>.</w:t>
      </w:r>
      <w:r w:rsidR="00042084" w:rsidRPr="00042084">
        <w:rPr>
          <w:rFonts w:ascii="Arial" w:hAnsi="Arial" w:cs="Arial"/>
          <w:color w:val="2D2D2D"/>
          <w:spacing w:val="2"/>
          <w:sz w:val="21"/>
          <w:szCs w:val="21"/>
        </w:rPr>
        <w:t xml:space="preserve"> </w:t>
      </w:r>
    </w:p>
    <w:p w:rsidR="00042084" w:rsidRPr="00042084" w:rsidRDefault="00042084" w:rsidP="00042084">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rFonts w:ascii="Arial" w:hAnsi="Arial" w:cs="Arial"/>
          <w:color w:val="2D2D2D"/>
          <w:spacing w:val="2"/>
          <w:sz w:val="21"/>
          <w:szCs w:val="21"/>
        </w:rPr>
        <w:tab/>
      </w:r>
      <w:proofErr w:type="gramStart"/>
      <w:r w:rsidRPr="00042084">
        <w:rPr>
          <w:color w:val="2D2D2D"/>
          <w:spacing w:val="2"/>
          <w:sz w:val="28"/>
          <w:szCs w:val="28"/>
        </w:rPr>
        <w:t>НТО сезонного размещения - нестационарный торговый объект, размещаемый на определенный сезон (сезоны), период (периоды) в году - бахчевой развал, елочный базар, лоток, торговая палатка, летнее кафе, летняя терраса (далее - Объект сезонной торговли).</w:t>
      </w:r>
      <w:proofErr w:type="gramEnd"/>
    </w:p>
    <w:p w:rsidR="00042084" w:rsidRPr="00042084" w:rsidRDefault="00042084" w:rsidP="00042084">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ab/>
      </w:r>
      <w:r w:rsidRPr="00042084">
        <w:rPr>
          <w:color w:val="2D2D2D"/>
          <w:spacing w:val="2"/>
          <w:sz w:val="28"/>
          <w:szCs w:val="28"/>
        </w:rPr>
        <w:t>Летнее кафе - специально оборудованное временное сооружение, представляющее собой площадку для размещения предприятия общественного питания для оказания услуг общественного питания и (или без) отдыха потребителей.</w:t>
      </w:r>
    </w:p>
    <w:p w:rsidR="00042084" w:rsidRPr="00042084" w:rsidRDefault="00042084" w:rsidP="00042084">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ab/>
        <w:t>Л</w:t>
      </w:r>
      <w:r w:rsidRPr="00042084">
        <w:rPr>
          <w:color w:val="2D2D2D"/>
          <w:spacing w:val="2"/>
          <w:sz w:val="28"/>
          <w:szCs w:val="28"/>
        </w:rPr>
        <w:t>етняя терраса - летнее кафе при стационарном предприятии общественного питания, представляющее собой площадку для размещения предприятия общественного питания для дополнительного оказания услуг общественного питания и (или без) отдыха потребителей.</w:t>
      </w:r>
    </w:p>
    <w:p w:rsidR="00042084" w:rsidRPr="00042084" w:rsidRDefault="00042084" w:rsidP="00042084">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ab/>
      </w:r>
      <w:proofErr w:type="gramStart"/>
      <w:r w:rsidRPr="00042084">
        <w:rPr>
          <w:color w:val="2D2D2D"/>
          <w:spacing w:val="2"/>
          <w:sz w:val="28"/>
          <w:szCs w:val="28"/>
        </w:rPr>
        <w:t xml:space="preserve">Передвижной (мобильный) объект - объект развозной и разносной торговли, в том числе: </w:t>
      </w:r>
      <w:proofErr w:type="spellStart"/>
      <w:r w:rsidRPr="00042084">
        <w:rPr>
          <w:color w:val="2D2D2D"/>
          <w:spacing w:val="2"/>
          <w:sz w:val="28"/>
          <w:szCs w:val="28"/>
        </w:rPr>
        <w:t>автомагазин</w:t>
      </w:r>
      <w:proofErr w:type="spellEnd"/>
      <w:r w:rsidRPr="00042084">
        <w:rPr>
          <w:color w:val="2D2D2D"/>
          <w:spacing w:val="2"/>
          <w:sz w:val="28"/>
          <w:szCs w:val="28"/>
        </w:rPr>
        <w:t xml:space="preserve"> (автолавка, автоприцеп, автофургон), автоцистерна, изотермические емкости, ручная тележка и иные специальные приспособления.</w:t>
      </w:r>
      <w:proofErr w:type="gramEnd"/>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sub_415"/>
      <w:bookmarkEnd w:id="1"/>
      <w:r w:rsidRPr="005C5413">
        <w:rPr>
          <w:rFonts w:ascii="Times New Roman" w:eastAsia="Calibri" w:hAnsi="Times New Roman" w:cs="Times New Roman"/>
          <w:sz w:val="28"/>
          <w:szCs w:val="28"/>
        </w:rPr>
        <w:t>1.5.2. Субъект предпринимательства - хозяйствующий субъект (юридическое лицо и индивидуальный предприниматель), зарегистрированный в установленном законом порядке, осуществляющий деятельность в сферах торговли, оказания услуг (далее – Субъект).</w:t>
      </w:r>
      <w:r w:rsidRPr="005C5413">
        <w:rPr>
          <w:rFonts w:ascii="Calibri" w:eastAsia="Calibri" w:hAnsi="Calibri" w:cs="Times New Roman"/>
        </w:rPr>
        <w:t xml:space="preserve"> </w:t>
      </w:r>
    </w:p>
    <w:bookmarkEnd w:id="2"/>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lastRenderedPageBreak/>
        <w:t xml:space="preserve">1.5.3. Договор на размещение нестационарного торгового объекта </w:t>
      </w:r>
      <w:r w:rsidRPr="005C5413">
        <w:rPr>
          <w:rFonts w:ascii="Times New Roman" w:eastAsia="Times New Roman" w:hAnsi="Times New Roman" w:cs="Times New Roman"/>
          <w:b/>
          <w:sz w:val="28"/>
          <w:szCs w:val="28"/>
          <w:lang w:eastAsia="ru-RU"/>
        </w:rPr>
        <w:t>–</w:t>
      </w:r>
      <w:r w:rsidRPr="005C5413">
        <w:rPr>
          <w:rFonts w:ascii="Times New Roman" w:eastAsia="Times New Roman" w:hAnsi="Times New Roman" w:cs="Times New Roman"/>
          <w:sz w:val="28"/>
          <w:szCs w:val="28"/>
          <w:lang w:eastAsia="ru-RU"/>
        </w:rPr>
        <w:t xml:space="preserve"> письменный договор, заключенный администрацией городского округа город Нефтекамск Республики Башкортостан с Субъектом по итогам аукционов (далее - договор на размещение).</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1.5.4. Комиссия по размещению НТО на территории городского округа город Нефтекамск Республики Башкортостан  </w:t>
      </w:r>
      <w:r w:rsidRPr="005C5413">
        <w:rPr>
          <w:rFonts w:ascii="Times New Roman" w:eastAsia="Calibri" w:hAnsi="Times New Roman" w:cs="Times New Roman"/>
          <w:b/>
          <w:sz w:val="28"/>
          <w:szCs w:val="28"/>
        </w:rPr>
        <w:t>–</w:t>
      </w:r>
      <w:r w:rsidRPr="005C5413">
        <w:rPr>
          <w:rFonts w:ascii="Times New Roman" w:eastAsia="Calibri" w:hAnsi="Times New Roman" w:cs="Times New Roman"/>
          <w:sz w:val="28"/>
          <w:szCs w:val="28"/>
        </w:rPr>
        <w:t xml:space="preserve"> постоянно действующий коллегиальный совещательный орган, осуществляющий функции по формированию схемы размещения НТО (далее </w:t>
      </w:r>
      <w:r w:rsidRPr="005C5413">
        <w:rPr>
          <w:rFonts w:ascii="Times New Roman" w:eastAsia="Calibri" w:hAnsi="Times New Roman" w:cs="Times New Roman"/>
          <w:b/>
          <w:sz w:val="28"/>
          <w:szCs w:val="28"/>
        </w:rPr>
        <w:t>–</w:t>
      </w:r>
      <w:r w:rsidRPr="005C5413">
        <w:rPr>
          <w:rFonts w:ascii="Times New Roman" w:eastAsia="Calibri" w:hAnsi="Times New Roman" w:cs="Times New Roman"/>
          <w:sz w:val="28"/>
          <w:szCs w:val="28"/>
        </w:rPr>
        <w:t xml:space="preserve"> Комиссия).</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1.5.5. Компенсационное место – место размещения НТО, предоставленное взамен места, которое исключено из схемы размещения по решению администрации городского округа город Нефтекамск  Республики Башкортостан. </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1.5.6. Аукцион – форма публичных торгов, при которых право на заключение договора на размещение НТО на территории городского округа город Нефтекамск Республики Башкортостан приобретается лицом, предложившим наиболее высокую цену на право заключения указанного договора.</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1.5.7. Уполномоченный орган</w:t>
      </w:r>
      <w:r w:rsidR="00E93C60">
        <w:rPr>
          <w:rFonts w:ascii="Times New Roman" w:eastAsia="Times New Roman" w:hAnsi="Times New Roman" w:cs="Times New Roman"/>
          <w:sz w:val="28"/>
          <w:szCs w:val="28"/>
          <w:lang w:eastAsia="ru-RU"/>
        </w:rPr>
        <w:t xml:space="preserve"> </w:t>
      </w:r>
      <w:r w:rsidRPr="005C5413">
        <w:rPr>
          <w:rFonts w:ascii="Times New Roman" w:eastAsia="Times New Roman" w:hAnsi="Times New Roman" w:cs="Times New Roman"/>
          <w:sz w:val="28"/>
          <w:szCs w:val="28"/>
          <w:lang w:eastAsia="ru-RU"/>
        </w:rPr>
        <w:t>- администрация городского округа город Нефтекамск Республики Башкортостан.</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p>
    <w:p w:rsidR="005C5413" w:rsidRPr="005C5413" w:rsidRDefault="005C5413" w:rsidP="005C541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5C5413">
        <w:rPr>
          <w:rFonts w:ascii="Times New Roman" w:eastAsia="Times New Roman" w:hAnsi="Times New Roman" w:cs="Times New Roman"/>
          <w:b/>
          <w:sz w:val="28"/>
          <w:szCs w:val="28"/>
          <w:lang w:eastAsia="ru-RU"/>
        </w:rPr>
        <w:t xml:space="preserve">2. Требования к размещению нестационарных торговых объектов </w:t>
      </w:r>
    </w:p>
    <w:p w:rsidR="005C5413" w:rsidRPr="005C5413" w:rsidRDefault="005C5413" w:rsidP="005C541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2.1. Размещение НТО осуществляется в соответствии с утвержденной администрацией городского округа город Нефтекамск Республики Башкортостан схемой размещения НТО на территории городского округа город Нефтекамск Республики Башкортостан (далее – Схема размещения) и на основании договора на размещение, заключенного администрацией городского округа город Нефтекамск Республики Башкортостан с Субъектом в порядке, установленном настоящим Положением.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2.2. Схема размещения НТО (внесение в нее изменений и дополнений) утверждается постановлением администрации городского округа город Нефтекамск Республики Башкортостан, проект которого готовится с учетом предложений Комиссии. При внесении изменений и дополнений в Схему Комиссия по размещению НТО на территории городского округа город Нефтекамск Республики Башкортостан руководствуется особенностями</w:t>
      </w:r>
      <w:r w:rsidRPr="005C5413">
        <w:rPr>
          <w:rFonts w:ascii="Calibri" w:eastAsia="Calibri" w:hAnsi="Calibri" w:cs="Times New Roman"/>
        </w:rPr>
        <w:t xml:space="preserve"> </w:t>
      </w:r>
      <w:r w:rsidRPr="005C5413">
        <w:rPr>
          <w:rFonts w:ascii="Times New Roman" w:eastAsia="Calibri" w:hAnsi="Times New Roman" w:cs="Times New Roman"/>
          <w:sz w:val="28"/>
          <w:szCs w:val="28"/>
        </w:rPr>
        <w:t>формирования торговой инфраструктуры (с учетом специализации НТО и видов оказываемых услуг).</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2.3. Размещение и планировка НТО, их техническая оснащенность должны обеспечивать Субъекту предпринимательства возможность соблюдения требуемых законодательством условий приема, хранения и отпуска товаров, соблюдения условий труда и правил личной гигиены работников.</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2.4. </w:t>
      </w:r>
      <w:proofErr w:type="gramStart"/>
      <w:r w:rsidRPr="005C5413">
        <w:rPr>
          <w:rFonts w:ascii="Times New Roman" w:eastAsia="Calibri" w:hAnsi="Times New Roman" w:cs="Times New Roman"/>
          <w:sz w:val="28"/>
          <w:szCs w:val="28"/>
        </w:rPr>
        <w:t xml:space="preserve">Размещаемые НТО не должны препятствовать доступу пожарного и медицинского транспорта, транспортных средств Министерства </w:t>
      </w:r>
      <w:r w:rsidRPr="005C5413">
        <w:rPr>
          <w:rFonts w:ascii="Times New Roman" w:eastAsia="Calibri" w:hAnsi="Times New Roman" w:cs="Times New Roman"/>
          <w:sz w:val="28"/>
          <w:szCs w:val="28"/>
        </w:rPr>
        <w:lastRenderedPageBreak/>
        <w:t xml:space="preserve">Российской Федерации по делам гражданской обороны, чрезвычайным ситуациям и ликвидации последствий стихийных бедствий к существующим зданиям и сооружениям, свободному движению пешеходов, доступу потребителей к торговым объектам, в том числе обеспечению комфортной среды жизнедеятельности для инвалидов и иных </w:t>
      </w:r>
      <w:proofErr w:type="spellStart"/>
      <w:r w:rsidRPr="005C5413">
        <w:rPr>
          <w:rFonts w:ascii="Times New Roman" w:eastAsia="Calibri" w:hAnsi="Times New Roman" w:cs="Times New Roman"/>
          <w:sz w:val="28"/>
          <w:szCs w:val="28"/>
        </w:rPr>
        <w:t>маломобильных</w:t>
      </w:r>
      <w:proofErr w:type="spellEnd"/>
      <w:r w:rsidRPr="005C5413">
        <w:rPr>
          <w:rFonts w:ascii="Times New Roman" w:eastAsia="Calibri" w:hAnsi="Times New Roman" w:cs="Times New Roman"/>
          <w:sz w:val="28"/>
          <w:szCs w:val="28"/>
        </w:rPr>
        <w:t xml:space="preserve"> групп населения.</w:t>
      </w:r>
      <w:proofErr w:type="gramEnd"/>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2.5. При размещении НТО запрещается:</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а) заглубление фундаментов для размещения НТО и применение капитальных строительных конструкций для их сооружения;</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б) использование арок зданий, цветников, площадок (детских, отдыха, спортивных), территорий, занятых инженерными коммуникациями и их охранными зонами, </w:t>
      </w:r>
      <w:proofErr w:type="spellStart"/>
      <w:r w:rsidRPr="005C5413">
        <w:rPr>
          <w:rFonts w:ascii="Times New Roman" w:eastAsia="Calibri" w:hAnsi="Times New Roman" w:cs="Times New Roman"/>
          <w:sz w:val="28"/>
          <w:szCs w:val="28"/>
        </w:rPr>
        <w:t>водоохранной</w:t>
      </w:r>
      <w:proofErr w:type="spellEnd"/>
      <w:r w:rsidRPr="005C5413">
        <w:rPr>
          <w:rFonts w:ascii="Times New Roman" w:eastAsia="Calibri" w:hAnsi="Times New Roman" w:cs="Times New Roman"/>
          <w:sz w:val="28"/>
          <w:szCs w:val="28"/>
        </w:rPr>
        <w:t xml:space="preserve"> зоны водных объектов;</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в)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г) раскладка товаров, складирование тары, мусора и запаса товаров на прилегающей к НТО территории;</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5C5413">
        <w:rPr>
          <w:rFonts w:ascii="Times New Roman" w:eastAsia="Calibri" w:hAnsi="Times New Roman" w:cs="Times New Roman"/>
          <w:sz w:val="28"/>
          <w:szCs w:val="28"/>
        </w:rPr>
        <w:t>д</w:t>
      </w:r>
      <w:proofErr w:type="spellEnd"/>
      <w:r w:rsidRPr="005C5413">
        <w:rPr>
          <w:rFonts w:ascii="Times New Roman" w:eastAsia="Calibri" w:hAnsi="Times New Roman" w:cs="Times New Roman"/>
          <w:sz w:val="28"/>
          <w:szCs w:val="28"/>
        </w:rPr>
        <w:t>) реализация скоропортящихся продуктов при отсутствии холодильного оборудования для их хранения и реализации.</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2.6. При осуществлении деятельности в НТО Субъектом должна соблюдаться специализация НТО, установленная Схемой размещения и договором на размещение.</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2.7. </w:t>
      </w:r>
      <w:proofErr w:type="gramStart"/>
      <w:r w:rsidRPr="005C5413">
        <w:rPr>
          <w:rFonts w:ascii="Times New Roman" w:eastAsia="Times New Roman" w:hAnsi="Times New Roman" w:cs="Times New Roman"/>
          <w:sz w:val="28"/>
          <w:szCs w:val="28"/>
          <w:lang w:eastAsia="ru-RU"/>
        </w:rPr>
        <w:t>Субъект обязан разместить НТО в месте, определенном Схемой размещения, в соответствии с эскизным проектом, согласованным с МБУ Управление архитектуры и градостроительства городского округа город Нефтекамск в соответствии с постановлением Администрации городского округа город Нефтекамск от 28 января 2016 года № 225 «Об утверждении административного регламента предоставления муниципальной услуги «Согласование архитектурно-градостроительного облика объекта».</w:t>
      </w:r>
      <w:proofErr w:type="gramEnd"/>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2.8. Проект НТО разрабатывается Субъектом предпринимательства самостоятельно за счет собственных средств на основе эскиза одного из типовых НТО, утвержденных постановлением администрации городского округа город Нефтекамск Республики Башкортостан. </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2.9. Владельцы НТО должны обеспечить оформление внешнего вида НТО и благоустройство прилегающей к нему территории в соответствии с проектом НТО. </w:t>
      </w:r>
      <w:r w:rsidR="00F26293">
        <w:rPr>
          <w:rFonts w:ascii="Times New Roman" w:eastAsia="Times New Roman" w:hAnsi="Times New Roman" w:cs="Times New Roman"/>
          <w:sz w:val="28"/>
          <w:szCs w:val="28"/>
          <w:lang w:eastAsia="ru-RU"/>
        </w:rPr>
        <w:t>Срок оформления внешнего вида НТО</w:t>
      </w:r>
      <w:r w:rsidR="00382D5E">
        <w:rPr>
          <w:rFonts w:ascii="Times New Roman" w:eastAsia="Times New Roman" w:hAnsi="Times New Roman" w:cs="Times New Roman"/>
          <w:sz w:val="28"/>
          <w:szCs w:val="28"/>
          <w:lang w:eastAsia="ru-RU"/>
        </w:rPr>
        <w:t xml:space="preserve"> </w:t>
      </w:r>
      <w:r w:rsidR="00F26293">
        <w:rPr>
          <w:rFonts w:ascii="Times New Roman" w:eastAsia="Times New Roman" w:hAnsi="Times New Roman" w:cs="Times New Roman"/>
          <w:sz w:val="28"/>
          <w:szCs w:val="28"/>
          <w:lang w:eastAsia="ru-RU"/>
        </w:rPr>
        <w:t>определяется сроком действия переходного периода,</w:t>
      </w:r>
      <w:r w:rsidR="00382D5E">
        <w:rPr>
          <w:rFonts w:ascii="Times New Roman" w:eastAsia="Times New Roman" w:hAnsi="Times New Roman" w:cs="Times New Roman"/>
          <w:sz w:val="28"/>
          <w:szCs w:val="28"/>
          <w:lang w:eastAsia="ru-RU"/>
        </w:rPr>
        <w:t xml:space="preserve"> установленного настоящим Положением.</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2.10. </w:t>
      </w:r>
      <w:r w:rsidRPr="005C5413">
        <w:rPr>
          <w:rFonts w:ascii="Times New Roman" w:eastAsia="Calibri" w:hAnsi="Times New Roman" w:cs="Times New Roman"/>
          <w:spacing w:val="2"/>
          <w:sz w:val="28"/>
          <w:szCs w:val="28"/>
          <w:shd w:val="clear" w:color="auto" w:fill="FFFFFF"/>
        </w:rPr>
        <w:t xml:space="preserve">Запрещается изготовление и установка </w:t>
      </w:r>
      <w:r w:rsidRPr="005C5413">
        <w:rPr>
          <w:rFonts w:ascii="Times New Roman" w:eastAsia="Times New Roman" w:hAnsi="Times New Roman" w:cs="Times New Roman"/>
          <w:spacing w:val="2"/>
          <w:sz w:val="28"/>
          <w:szCs w:val="28"/>
          <w:lang w:eastAsia="ru-RU"/>
        </w:rPr>
        <w:t xml:space="preserve">НТО </w:t>
      </w:r>
      <w:r w:rsidRPr="005C5413">
        <w:rPr>
          <w:rFonts w:ascii="Times New Roman" w:eastAsia="Calibri" w:hAnsi="Times New Roman" w:cs="Times New Roman"/>
          <w:spacing w:val="2"/>
          <w:sz w:val="28"/>
          <w:szCs w:val="28"/>
          <w:shd w:val="clear" w:color="auto" w:fill="FFFFFF"/>
        </w:rPr>
        <w:t>с нарушением проекта, самовольное изменение объемно</w:t>
      </w:r>
      <w:r w:rsidRPr="005C5413">
        <w:rPr>
          <w:rFonts w:ascii="Times New Roman" w:eastAsia="Calibri" w:hAnsi="Times New Roman" w:cs="Times New Roman"/>
          <w:b/>
          <w:sz w:val="28"/>
          <w:szCs w:val="28"/>
        </w:rPr>
        <w:t>–</w:t>
      </w:r>
      <w:r w:rsidRPr="005C5413">
        <w:rPr>
          <w:rFonts w:ascii="Times New Roman" w:eastAsia="Calibri" w:hAnsi="Times New Roman" w:cs="Times New Roman"/>
          <w:spacing w:val="2"/>
          <w:sz w:val="28"/>
          <w:szCs w:val="28"/>
          <w:shd w:val="clear" w:color="auto" w:fill="FFFFFF"/>
        </w:rPr>
        <w:t xml:space="preserve">планировочного решения, конструкций и их элементов, изменение цветового решения </w:t>
      </w:r>
      <w:r w:rsidRPr="005C5413">
        <w:rPr>
          <w:rFonts w:ascii="Times New Roman" w:eastAsia="Times New Roman" w:hAnsi="Times New Roman" w:cs="Times New Roman"/>
          <w:spacing w:val="2"/>
          <w:sz w:val="28"/>
          <w:szCs w:val="28"/>
          <w:lang w:eastAsia="ru-RU"/>
        </w:rPr>
        <w:t xml:space="preserve">НТО </w:t>
      </w:r>
      <w:r w:rsidRPr="005C5413">
        <w:rPr>
          <w:rFonts w:ascii="Times New Roman" w:eastAsia="Calibri" w:hAnsi="Times New Roman" w:cs="Times New Roman"/>
          <w:spacing w:val="2"/>
          <w:sz w:val="28"/>
          <w:szCs w:val="28"/>
          <w:shd w:val="clear" w:color="auto" w:fill="FFFFFF"/>
        </w:rPr>
        <w:t>и составляющих комплекта оборудования.</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2.11. </w:t>
      </w:r>
      <w:r w:rsidRPr="005C5413">
        <w:rPr>
          <w:rFonts w:ascii="Times New Roman" w:eastAsia="Times New Roman" w:hAnsi="Times New Roman" w:cs="Times New Roman"/>
          <w:spacing w:val="2"/>
          <w:sz w:val="28"/>
          <w:szCs w:val="28"/>
          <w:shd w:val="clear" w:color="auto" w:fill="FFFFFF"/>
          <w:lang w:eastAsia="ru-RU"/>
        </w:rPr>
        <w:t>С</w:t>
      </w:r>
      <w:r w:rsidRPr="005C5413">
        <w:rPr>
          <w:rFonts w:ascii="Times New Roman" w:eastAsia="Times New Roman" w:hAnsi="Times New Roman" w:cs="Times New Roman"/>
          <w:sz w:val="28"/>
          <w:szCs w:val="28"/>
          <w:lang w:eastAsia="ru-RU"/>
        </w:rPr>
        <w:t xml:space="preserve">оответствие размещенного НТО проекту и требованиям договора на размещение подтверждается актом Комиссии о соответствии размещенного НТО требованиям, указанным в договоре на размещение </w:t>
      </w:r>
      <w:r w:rsidRPr="005C5413">
        <w:rPr>
          <w:rFonts w:ascii="Times New Roman" w:eastAsia="Times New Roman" w:hAnsi="Times New Roman" w:cs="Times New Roman"/>
          <w:sz w:val="28"/>
          <w:szCs w:val="28"/>
          <w:lang w:eastAsia="ru-RU"/>
        </w:rPr>
        <w:lastRenderedPageBreak/>
        <w:t>нестационарного торгового объекта.</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2.12. Субъект должен обеспечить чистоту НТО и ежедневную уборку прилегающей к нему территории в соответствии с требованиями Правил благоустройства и санитарного содержания городского округа город Нефтекамск Республики Башкортостан.</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За содержание НТО и уборку территории ответственность возлагается на Субъект предпринимательства, заключившего договор о размещении НТО в соответствии с настоящим положением.</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2.13. В случае если необходимо осуществить модернизацию (реконструкцию) внешнего вида НТО: восстановление или замену конструктивных элементов, облицовки, остекления, окраски, такая модернизация (реконструкция) НТО осуществляется в соответствии с одним из типовых НТО, утвержденных Администрацией, без изменения типа и специализации НТО.</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Решение о необходимости модернизации (реконструкции) НТО принимается Субъектом предпринимательства или Комиссией, в соответствии с актом о соответствии размещенного НТО требованиям, указанным в договоре на размещение НТО.</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2.14. </w:t>
      </w:r>
      <w:hyperlink r:id="rId10" w:anchor="sub_32" w:history="1">
        <w:r w:rsidRPr="003B46D5">
          <w:rPr>
            <w:rFonts w:ascii="Times New Roman" w:eastAsia="Times New Roman" w:hAnsi="Times New Roman" w:cs="Times New Roman"/>
            <w:sz w:val="28"/>
            <w:szCs w:val="28"/>
            <w:lang w:eastAsia="ru-RU"/>
          </w:rPr>
          <w:t>Торговая деятельность</w:t>
        </w:r>
      </w:hyperlink>
      <w:r w:rsidRPr="003B46D5">
        <w:rPr>
          <w:rFonts w:ascii="Times New Roman" w:eastAsia="Times New Roman" w:hAnsi="Times New Roman" w:cs="Times New Roman"/>
          <w:sz w:val="28"/>
          <w:szCs w:val="28"/>
          <w:lang w:eastAsia="ru-RU"/>
        </w:rPr>
        <w:t xml:space="preserve"> </w:t>
      </w:r>
      <w:r w:rsidRPr="005C5413">
        <w:rPr>
          <w:rFonts w:ascii="Times New Roman" w:eastAsia="Times New Roman" w:hAnsi="Times New Roman" w:cs="Times New Roman"/>
          <w:sz w:val="28"/>
          <w:szCs w:val="28"/>
          <w:lang w:eastAsia="ru-RU"/>
        </w:rPr>
        <w:t xml:space="preserve">и деятельность по оказанию услуг общественного питания, бытового обслуживания, платных услуг в НТО не должна ухудшать условия проживания, отдыха, лечения, труда людей в жилых зданиях и зданиях иного назначения. </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При оказании услуг торговли, общественного питания, бытового обслуживания, платных услуг следует соблюдать предельно допустимые уровни шума, вибрации и иных физических воздействий.</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2.15. На НТО должна располагаться вывеска в соответствии с требованиями действующего законодательства. </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sub_65"/>
      <w:r w:rsidRPr="005C5413">
        <w:rPr>
          <w:rFonts w:ascii="Times New Roman" w:eastAsia="Calibri" w:hAnsi="Times New Roman" w:cs="Times New Roman"/>
          <w:sz w:val="28"/>
          <w:szCs w:val="28"/>
        </w:rPr>
        <w:t>2.16. К объектам, находящимся в одной торговой зоне, и сблокированным нестационарным объектам (модулям) предъявляются следующие требования:</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а) в случае объединения нескольких объектов в единый модуль различной конфигурации, а также для объектов, находящихся в одной торговой зоне, материалы внешней облицовки (панели из композитных материалов), соединительные декоративные элементы, общий козырек, рама остекления, дверные блоки и другие видимые элементы должны быть изготовлены из идентичных материалов;</w:t>
      </w:r>
    </w:p>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б) цветовая гамма материалов внешнего покрытия всех объектов торговой зоны и сблокированных модулей должна точно соответствовать установленной для типа объектов, определенных для торговой площадки, согласно проекту НТО.</w:t>
      </w:r>
    </w:p>
    <w:bookmarkEnd w:id="3"/>
    <w:p w:rsidR="005C5413" w:rsidRPr="005C5413" w:rsidRDefault="005C5413" w:rsidP="005C54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2.17. При проведении ремонта подземных коммуникаций в пределах границ благоустройства Субъект предпринимательства обязан обеспечить доступ к сетям для проведения ремонтных работ.</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2.18. Субъект предпринимательства, заключивший договор на НТО, обязан:</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а) соблюдать требования Земельного кодекса Российской Федерации, Градостроительного кодекса Российской Федерации и других нормативных правовых актов Российской Федерации и Республики Башкортостан, касающихся использования места размещения НТО;</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б) соблюдать Правила благоустройства и санитарного содержания городского округа город Нефтекамск Республики Башкортостан, требования утвержденных документов градостроительного зонирования городского округа город Нефтекамск Республики Башкортостан, в границах которого расположены земли или земельные участки (части земельного участка); </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в) в случае досрочного расторжения договора о размещении НТО </w:t>
      </w:r>
      <w:proofErr w:type="gramStart"/>
      <w:r w:rsidRPr="005C5413">
        <w:rPr>
          <w:rFonts w:ascii="Times New Roman" w:eastAsia="Calibri" w:hAnsi="Times New Roman" w:cs="Times New Roman"/>
          <w:sz w:val="28"/>
          <w:szCs w:val="28"/>
        </w:rPr>
        <w:t>уведомить</w:t>
      </w:r>
      <w:proofErr w:type="gramEnd"/>
      <w:r w:rsidRPr="005C5413">
        <w:rPr>
          <w:rFonts w:ascii="Times New Roman" w:eastAsia="Calibri" w:hAnsi="Times New Roman" w:cs="Times New Roman"/>
          <w:sz w:val="28"/>
          <w:szCs w:val="28"/>
        </w:rPr>
        <w:t xml:space="preserve"> об этом администрацию городского округа город Нефтекамск Республики Башкортостан не менее чем за месяц до предполагаемой даты расторжения договора.</w:t>
      </w:r>
    </w:p>
    <w:p w:rsidR="005C5413" w:rsidRPr="005C5413" w:rsidRDefault="005C5413" w:rsidP="005C5413">
      <w:pPr>
        <w:spacing w:after="0" w:line="240" w:lineRule="auto"/>
        <w:ind w:firstLine="567"/>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г) при расторжении договора в </w:t>
      </w:r>
      <w:r w:rsidR="00E93C60">
        <w:rPr>
          <w:rFonts w:ascii="Times New Roman" w:eastAsia="Calibri" w:hAnsi="Times New Roman" w:cs="Times New Roman"/>
          <w:sz w:val="28"/>
          <w:szCs w:val="28"/>
        </w:rPr>
        <w:t>десяти</w:t>
      </w:r>
      <w:r w:rsidRPr="005C5413">
        <w:rPr>
          <w:rFonts w:ascii="Times New Roman" w:eastAsia="Calibri" w:hAnsi="Times New Roman" w:cs="Times New Roman"/>
          <w:sz w:val="28"/>
          <w:szCs w:val="28"/>
        </w:rPr>
        <w:t>дневный срок обеспечить демонтаж и вывоз Объекта с места его размещения. После демонтажа НТО Субъект обязан привести территорию в первоначальное состояние. Демонтаж НТО и освобождение земельных участков производятся Субъектами за счёт собственных средств.</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2.19. Договоры аренды земельных участков для размещени</w:t>
      </w:r>
      <w:r w:rsidR="009E20D8">
        <w:rPr>
          <w:rFonts w:ascii="Times New Roman" w:eastAsia="Calibri" w:hAnsi="Times New Roman" w:cs="Times New Roman"/>
          <w:sz w:val="28"/>
          <w:szCs w:val="28"/>
        </w:rPr>
        <w:t>я</w:t>
      </w:r>
      <w:r w:rsidRPr="005C5413">
        <w:rPr>
          <w:rFonts w:ascii="Times New Roman" w:eastAsia="Calibri" w:hAnsi="Times New Roman" w:cs="Times New Roman"/>
          <w:sz w:val="28"/>
          <w:szCs w:val="28"/>
        </w:rPr>
        <w:t xml:space="preserve"> НТО на территории городского округа город Нефтекамск, заключенные до вступления в силу настоящего Положения, действительны до окончания срока их действия при условии осуществления предпринимательской деятельности в таких объектах, приведения их внешнего облика в надлежащий вид в соответствие с эскизами типовых НТО, утвержденных постановлением Администрации.</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13413D">
        <w:rPr>
          <w:rFonts w:ascii="Times New Roman" w:eastAsia="Calibri" w:hAnsi="Times New Roman" w:cs="Times New Roman"/>
          <w:sz w:val="28"/>
          <w:szCs w:val="28"/>
        </w:rPr>
        <w:t xml:space="preserve">2.20. По истечении </w:t>
      </w:r>
      <w:proofErr w:type="gramStart"/>
      <w:r w:rsidRPr="0013413D">
        <w:rPr>
          <w:rFonts w:ascii="Times New Roman" w:eastAsia="Calibri" w:hAnsi="Times New Roman" w:cs="Times New Roman"/>
          <w:sz w:val="28"/>
          <w:szCs w:val="28"/>
        </w:rPr>
        <w:t>срока действия договора аренды земельных участков</w:t>
      </w:r>
      <w:proofErr w:type="gramEnd"/>
      <w:r w:rsidRPr="0013413D">
        <w:rPr>
          <w:rFonts w:ascii="Times New Roman" w:eastAsia="Calibri" w:hAnsi="Times New Roman" w:cs="Times New Roman"/>
          <w:sz w:val="28"/>
          <w:szCs w:val="28"/>
        </w:rPr>
        <w:t xml:space="preserve"> под размещение НТО соответствующие места выставляются на аукцион или исключаются из Схемы по предложению Комиссии.</w:t>
      </w:r>
    </w:p>
    <w:p w:rsidR="005C5413" w:rsidRPr="005C5413" w:rsidRDefault="005C5413" w:rsidP="005C54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C5413" w:rsidRPr="005C5413" w:rsidRDefault="005C5413" w:rsidP="005C5413">
      <w:pPr>
        <w:spacing w:after="0" w:line="240" w:lineRule="auto"/>
        <w:ind w:firstLine="851"/>
        <w:jc w:val="center"/>
        <w:rPr>
          <w:rFonts w:ascii="Times New Roman" w:eastAsia="Calibri" w:hAnsi="Times New Roman" w:cs="Times New Roman"/>
          <w:b/>
          <w:sz w:val="28"/>
          <w:szCs w:val="28"/>
        </w:rPr>
      </w:pPr>
      <w:r w:rsidRPr="005C5413">
        <w:rPr>
          <w:rFonts w:ascii="Times New Roman" w:eastAsia="Calibri" w:hAnsi="Times New Roman" w:cs="Times New Roman"/>
          <w:b/>
          <w:sz w:val="28"/>
          <w:szCs w:val="28"/>
          <w:shd w:val="clear" w:color="auto" w:fill="FFFFFF"/>
        </w:rPr>
        <w:t>3. Порядок заключения договора на размещение НТО</w:t>
      </w:r>
    </w:p>
    <w:p w:rsidR="005C5413" w:rsidRPr="005C5413" w:rsidRDefault="005C5413" w:rsidP="005C5413">
      <w:pPr>
        <w:spacing w:after="0" w:line="240" w:lineRule="auto"/>
        <w:ind w:firstLine="851"/>
        <w:jc w:val="center"/>
        <w:rPr>
          <w:rFonts w:ascii="Times New Roman" w:eastAsia="Calibri" w:hAnsi="Times New Roman" w:cs="Times New Roman"/>
          <w:sz w:val="28"/>
          <w:szCs w:val="28"/>
        </w:rPr>
      </w:pP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3.1. Договоры о размещение НТО заключаются по ре</w:t>
      </w:r>
      <w:r w:rsidR="0013413D">
        <w:rPr>
          <w:rFonts w:ascii="Times New Roman" w:eastAsia="Calibri" w:hAnsi="Times New Roman" w:cs="Times New Roman"/>
          <w:sz w:val="28"/>
          <w:szCs w:val="28"/>
        </w:rPr>
        <w:t>зультатам аукциона</w:t>
      </w:r>
      <w:r w:rsidRPr="005C5413">
        <w:rPr>
          <w:rFonts w:ascii="Times New Roman" w:eastAsia="Calibri" w:hAnsi="Times New Roman" w:cs="Times New Roman"/>
          <w:sz w:val="28"/>
          <w:szCs w:val="28"/>
        </w:rPr>
        <w:t>,</w:t>
      </w:r>
      <w:r w:rsidRPr="005C5413">
        <w:rPr>
          <w:rFonts w:ascii="Times New Roman" w:eastAsia="Calibri" w:hAnsi="Times New Roman" w:cs="Times New Roman"/>
          <w:sz w:val="28"/>
          <w:szCs w:val="28"/>
          <w:shd w:val="clear" w:color="auto" w:fill="FFFFFF"/>
        </w:rPr>
        <w:t xml:space="preserve"> за исключением случаев, установленных пунктом 3.2 настоящего Положения.</w:t>
      </w:r>
    </w:p>
    <w:p w:rsidR="005C5413" w:rsidRPr="005C5413" w:rsidRDefault="005C5413" w:rsidP="005C541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3.2. Договор на размещение без проведения торгов заключается:</w:t>
      </w:r>
    </w:p>
    <w:p w:rsidR="005C5413" w:rsidRPr="005C5413" w:rsidRDefault="005C5413" w:rsidP="005C541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1) на время действия переходного периода с Субъектом, которым установлен НТО до 1 марта 2015 года на территории городского округа город Нефтекамск Республики Башкортостан на основании ранее оформленного договора аренды земельного участка с тем же местоположением, предусмотренным схемой границ земельного участка, и включённого в Схему размещения;</w:t>
      </w:r>
    </w:p>
    <w:p w:rsidR="005C5413" w:rsidRDefault="005C5413" w:rsidP="005C541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2) при предоставлении компенсационного места;</w:t>
      </w:r>
    </w:p>
    <w:p w:rsidR="00B263D4" w:rsidRPr="005C5413" w:rsidRDefault="0013413D" w:rsidP="005C541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B263D4" w:rsidRPr="00B263D4">
        <w:rPr>
          <w:rFonts w:ascii="Times New Roman" w:eastAsia="Times New Roman" w:hAnsi="Times New Roman" w:cs="Times New Roman"/>
          <w:sz w:val="28"/>
          <w:szCs w:val="28"/>
          <w:lang w:eastAsia="ru-RU"/>
        </w:rPr>
        <w:t xml:space="preserve"> на размещение летних террас на срок до 180 календарных дней в течение 12 последовательных календарных месяцев на земельном участке, смежным с земельным участком под зданием, строением, в помещениях которого располагается предприятие общественного питания, принадлежащее Субъекту.</w:t>
      </w:r>
    </w:p>
    <w:p w:rsidR="005C5413" w:rsidRDefault="005C5413" w:rsidP="005C541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3.3. Решение о заключении договора на размещение без проведения торгов принимается Уполномоченным органом.</w:t>
      </w:r>
    </w:p>
    <w:p w:rsidR="0013413D" w:rsidRPr="005C5413" w:rsidRDefault="0013413D" w:rsidP="005C541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13413D">
        <w:rPr>
          <w:rFonts w:ascii="Times New Roman" w:eastAsia="Times New Roman" w:hAnsi="Times New Roman" w:cs="Times New Roman"/>
          <w:sz w:val="28"/>
          <w:szCs w:val="28"/>
          <w:lang w:eastAsia="ru-RU"/>
        </w:rPr>
        <w:t>3.4. Предметом договора на размещение является предоставление ограниченного права использования муниципального имущества для размещения НТО, не предусматривающего обособления и передачи имущества, используемого для размещения, во владение пользователю имущества.</w:t>
      </w:r>
    </w:p>
    <w:p w:rsidR="0013413D" w:rsidRPr="0013413D" w:rsidRDefault="0013413D" w:rsidP="0013413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5C5413" w:rsidRPr="005C5413">
        <w:rPr>
          <w:rFonts w:ascii="Times New Roman" w:eastAsia="Times New Roman" w:hAnsi="Times New Roman" w:cs="Times New Roman"/>
          <w:sz w:val="28"/>
          <w:szCs w:val="28"/>
          <w:lang w:eastAsia="ru-RU"/>
        </w:rPr>
        <w:t xml:space="preserve">. </w:t>
      </w:r>
      <w:r w:rsidRPr="0013413D">
        <w:rPr>
          <w:rFonts w:ascii="Times New Roman" w:eastAsia="Times New Roman" w:hAnsi="Times New Roman" w:cs="Times New Roman"/>
          <w:sz w:val="28"/>
          <w:szCs w:val="28"/>
          <w:lang w:eastAsia="ru-RU"/>
        </w:rPr>
        <w:t>Договор на размещение заключается на срок (период) в соответствии со Схемой размещения не менее 5 лет.</w:t>
      </w:r>
    </w:p>
    <w:p w:rsidR="0013413D" w:rsidRDefault="0013413D" w:rsidP="0013413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3413D">
        <w:rPr>
          <w:rFonts w:ascii="Times New Roman" w:eastAsia="Times New Roman" w:hAnsi="Times New Roman" w:cs="Times New Roman"/>
          <w:sz w:val="28"/>
          <w:szCs w:val="28"/>
          <w:lang w:eastAsia="ru-RU"/>
        </w:rPr>
        <w:t xml:space="preserve">Договор на размещение Объектов сезонной торговли в месте, определенном Схемой размещения, заключается на срок до 180 календарных дней </w:t>
      </w:r>
      <w:r w:rsidR="00382D5E">
        <w:rPr>
          <w:rFonts w:ascii="Times New Roman" w:eastAsia="Times New Roman" w:hAnsi="Times New Roman" w:cs="Times New Roman"/>
          <w:sz w:val="28"/>
          <w:szCs w:val="28"/>
          <w:lang w:eastAsia="ru-RU"/>
        </w:rPr>
        <w:t xml:space="preserve">подряд ежегодно в течение 5 лет. </w:t>
      </w:r>
    </w:p>
    <w:p w:rsidR="005C5413" w:rsidRPr="005C5413" w:rsidRDefault="005C5413" w:rsidP="005C541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Договор на размещение НТО заключается в соответствии с типовой формой (Приложение № 1 к настоящему Положению). </w:t>
      </w:r>
    </w:p>
    <w:p w:rsidR="005C5413" w:rsidRPr="005C5413" w:rsidRDefault="0013413D" w:rsidP="005C541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5C5413" w:rsidRPr="005C5413">
        <w:rPr>
          <w:rFonts w:ascii="Times New Roman" w:eastAsia="Times New Roman" w:hAnsi="Times New Roman" w:cs="Times New Roman"/>
          <w:sz w:val="28"/>
          <w:szCs w:val="28"/>
          <w:lang w:eastAsia="ru-RU"/>
        </w:rPr>
        <w:t>. Договор на размещение НТО должен содержать следующие обязательные условия:</w:t>
      </w:r>
    </w:p>
    <w:p w:rsidR="005C5413" w:rsidRPr="005C5413" w:rsidRDefault="005C5413" w:rsidP="005C5413">
      <w:pPr>
        <w:shd w:val="clear" w:color="auto" w:fill="FFFFFF"/>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 предмет договора, в том числе местоположение, вид, площадь, специализация НТО;</w:t>
      </w:r>
    </w:p>
    <w:p w:rsidR="005C5413" w:rsidRPr="005C5413" w:rsidRDefault="005C5413" w:rsidP="005C5413">
      <w:pPr>
        <w:shd w:val="clear" w:color="auto" w:fill="FFFFFF"/>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 цену, порядок и сроки внесения платы, основания и порядок увеличения цены договора на размещение НТО в одностороннем порядке;</w:t>
      </w:r>
    </w:p>
    <w:p w:rsidR="005C5413" w:rsidRPr="005C5413" w:rsidRDefault="005C5413" w:rsidP="005C5413">
      <w:pPr>
        <w:shd w:val="clear" w:color="auto" w:fill="FFFFFF"/>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3) права и обязанности сторон;</w:t>
      </w:r>
    </w:p>
    <w:p w:rsidR="005C5413" w:rsidRPr="005C5413" w:rsidRDefault="005C5413" w:rsidP="005C5413">
      <w:pPr>
        <w:shd w:val="clear" w:color="auto" w:fill="FFFFFF"/>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4) срок действия;</w:t>
      </w:r>
    </w:p>
    <w:p w:rsidR="005C5413" w:rsidRPr="005C5413" w:rsidRDefault="005C5413" w:rsidP="005C5413">
      <w:pPr>
        <w:shd w:val="clear" w:color="auto" w:fill="FFFFFF"/>
        <w:spacing w:after="0" w:line="240" w:lineRule="auto"/>
        <w:ind w:firstLine="709"/>
        <w:jc w:val="both"/>
        <w:rPr>
          <w:rFonts w:ascii="Calibri" w:eastAsia="Calibri" w:hAnsi="Calibri" w:cs="Times New Roman"/>
          <w:sz w:val="28"/>
          <w:szCs w:val="28"/>
        </w:rPr>
      </w:pPr>
      <w:r w:rsidRPr="005C5413">
        <w:rPr>
          <w:rFonts w:ascii="Times New Roman" w:eastAsia="Calibri" w:hAnsi="Times New Roman" w:cs="Times New Roman"/>
          <w:sz w:val="28"/>
          <w:szCs w:val="28"/>
        </w:rPr>
        <w:t>5) основания расторжения договора на размещение НТО.</w:t>
      </w:r>
    </w:p>
    <w:p w:rsidR="005C5413" w:rsidRPr="005C5413" w:rsidRDefault="0013413D" w:rsidP="005C541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D1833">
        <w:rPr>
          <w:rFonts w:ascii="Times New Roman" w:eastAsia="Times New Roman" w:hAnsi="Times New Roman" w:cs="Times New Roman"/>
          <w:sz w:val="28"/>
          <w:szCs w:val="28"/>
          <w:lang w:eastAsia="ru-RU"/>
        </w:rPr>
        <w:t>7</w:t>
      </w:r>
      <w:r w:rsidR="005C5413" w:rsidRPr="005C5413">
        <w:rPr>
          <w:rFonts w:ascii="Times New Roman" w:eastAsia="Times New Roman" w:hAnsi="Times New Roman" w:cs="Times New Roman"/>
          <w:sz w:val="28"/>
          <w:szCs w:val="28"/>
          <w:lang w:eastAsia="ru-RU"/>
        </w:rPr>
        <w:t>. Не допускается передача прав по Договору на размещение третьим лицам.</w:t>
      </w:r>
    </w:p>
    <w:p w:rsidR="005C5413" w:rsidRPr="005C5413" w:rsidRDefault="000330BB" w:rsidP="005C541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D1833">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005C5413" w:rsidRPr="005C5413">
        <w:rPr>
          <w:rFonts w:ascii="Times New Roman" w:eastAsia="Times New Roman" w:hAnsi="Times New Roman" w:cs="Times New Roman"/>
          <w:sz w:val="28"/>
          <w:szCs w:val="28"/>
          <w:lang w:eastAsia="ru-RU"/>
        </w:rPr>
        <w:t xml:space="preserve"> Переход прав и обязанностей по договору на размещение третьим лицам возможен в порядке универсального правопреемства в случаях, установленных действующим законодательством.</w:t>
      </w:r>
    </w:p>
    <w:p w:rsidR="005C5413" w:rsidRPr="005C5413" w:rsidRDefault="005C5413" w:rsidP="005C5413">
      <w:pPr>
        <w:spacing w:after="0" w:line="240" w:lineRule="auto"/>
        <w:ind w:firstLine="709"/>
        <w:jc w:val="both"/>
        <w:rPr>
          <w:rFonts w:ascii="Times New Roman" w:eastAsia="Calibri" w:hAnsi="Times New Roman" w:cs="Times New Roman"/>
          <w:b/>
          <w:sz w:val="28"/>
          <w:szCs w:val="28"/>
          <w:shd w:val="clear" w:color="auto" w:fill="FFFFFF"/>
        </w:rPr>
      </w:pPr>
    </w:p>
    <w:p w:rsidR="005C5413" w:rsidRPr="005C5413" w:rsidRDefault="005C5413" w:rsidP="005C5413">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5C5413">
        <w:rPr>
          <w:rFonts w:ascii="Times New Roman" w:eastAsia="Times New Roman" w:hAnsi="Times New Roman" w:cs="Times New Roman"/>
          <w:b/>
          <w:sz w:val="28"/>
          <w:szCs w:val="28"/>
          <w:lang w:eastAsia="ru-RU"/>
        </w:rPr>
        <w:t>4. Плата по договору на размещение НТО</w:t>
      </w:r>
    </w:p>
    <w:p w:rsidR="005C5413" w:rsidRPr="005C5413" w:rsidRDefault="005C5413" w:rsidP="005C541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w:t>
      </w:r>
    </w:p>
    <w:p w:rsidR="005C5413" w:rsidRPr="005C5413" w:rsidRDefault="005C5413" w:rsidP="005C541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4.1. Размер платы по договору на размещение, заключаемому по результатам торгов, определяется итогами торгов.</w:t>
      </w:r>
    </w:p>
    <w:p w:rsidR="005C5413" w:rsidRDefault="005C5413" w:rsidP="005C541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proofErr w:type="gramStart"/>
      <w:r w:rsidRPr="005C5413">
        <w:rPr>
          <w:rFonts w:ascii="Times New Roman" w:eastAsia="Times New Roman" w:hAnsi="Times New Roman" w:cs="Times New Roman"/>
          <w:sz w:val="28"/>
          <w:szCs w:val="28"/>
          <w:lang w:eastAsia="ru-RU"/>
        </w:rPr>
        <w:t>Начальная (минимальная) цена права на заключение договора на размещение НТО при проведении торгов и размер платы по договору на размещение, заключаемому без проведения торгов, определяется на основании отчёта независимой рыночной оценки</w:t>
      </w:r>
      <w:r w:rsidR="00E842F6">
        <w:rPr>
          <w:rFonts w:ascii="Times New Roman" w:eastAsia="Times New Roman" w:hAnsi="Times New Roman" w:cs="Times New Roman"/>
          <w:sz w:val="28"/>
          <w:szCs w:val="28"/>
          <w:lang w:eastAsia="ru-RU"/>
        </w:rPr>
        <w:t xml:space="preserve"> </w:t>
      </w:r>
      <w:r w:rsidRPr="005C5413">
        <w:rPr>
          <w:rFonts w:ascii="Times New Roman" w:eastAsia="Times New Roman" w:hAnsi="Times New Roman" w:cs="Times New Roman"/>
          <w:sz w:val="28"/>
          <w:szCs w:val="28"/>
          <w:lang w:eastAsia="ru-RU"/>
        </w:rPr>
        <w:t xml:space="preserve"> и может быть увеличена на величину уровня инфляции, установленного законом Российской Федерации о федеральном бюджете, но не чаще одного раза в год.</w:t>
      </w:r>
      <w:proofErr w:type="gramEnd"/>
    </w:p>
    <w:p w:rsidR="005C5413" w:rsidRDefault="00A32EA1" w:rsidP="00682201">
      <w:pPr>
        <w:shd w:val="clear" w:color="auto" w:fill="FFFFFF"/>
        <w:spacing w:after="100" w:afterAutospacing="1" w:line="240" w:lineRule="auto"/>
        <w:ind w:firstLine="567"/>
        <w:jc w:val="both"/>
        <w:textAlignment w:val="baseline"/>
        <w:rPr>
          <w:rFonts w:ascii="Times New Roman" w:eastAsia="Calibri" w:hAnsi="Times New Roman" w:cs="Times New Roman"/>
          <w:sz w:val="28"/>
          <w:szCs w:val="28"/>
          <w:shd w:val="clear" w:color="auto" w:fill="FFFFFF"/>
        </w:rPr>
      </w:pPr>
      <w:r>
        <w:rPr>
          <w:rFonts w:ascii="Times New Roman" w:eastAsia="Times New Roman" w:hAnsi="Times New Roman" w:cs="Times New Roman"/>
          <w:sz w:val="28"/>
          <w:szCs w:val="28"/>
          <w:lang w:eastAsia="ru-RU"/>
        </w:rPr>
        <w:lastRenderedPageBreak/>
        <w:t>4.2</w:t>
      </w:r>
      <w:r w:rsidR="005C5413" w:rsidRPr="005C5413">
        <w:rPr>
          <w:rFonts w:ascii="Times New Roman" w:eastAsia="Times New Roman" w:hAnsi="Times New Roman" w:cs="Times New Roman"/>
          <w:sz w:val="28"/>
          <w:szCs w:val="28"/>
          <w:lang w:eastAsia="ru-RU"/>
        </w:rPr>
        <w:t xml:space="preserve">. </w:t>
      </w:r>
      <w:r w:rsidR="00682201" w:rsidRPr="00682201">
        <w:rPr>
          <w:rFonts w:ascii="Times New Roman" w:eastAsia="Calibri" w:hAnsi="Times New Roman" w:cs="Times New Roman"/>
          <w:sz w:val="28"/>
          <w:szCs w:val="28"/>
          <w:shd w:val="clear" w:color="auto" w:fill="FFFFFF"/>
        </w:rPr>
        <w:t>Оплата осуществляется путем перечисления денежных сре</w:t>
      </w:r>
      <w:proofErr w:type="gramStart"/>
      <w:r w:rsidR="00682201" w:rsidRPr="00682201">
        <w:rPr>
          <w:rFonts w:ascii="Times New Roman" w:eastAsia="Calibri" w:hAnsi="Times New Roman" w:cs="Times New Roman"/>
          <w:sz w:val="28"/>
          <w:szCs w:val="28"/>
          <w:shd w:val="clear" w:color="auto" w:fill="FFFFFF"/>
        </w:rPr>
        <w:t>дств в б</w:t>
      </w:r>
      <w:proofErr w:type="gramEnd"/>
      <w:r w:rsidR="00682201" w:rsidRPr="00682201">
        <w:rPr>
          <w:rFonts w:ascii="Times New Roman" w:eastAsia="Calibri" w:hAnsi="Times New Roman" w:cs="Times New Roman"/>
          <w:sz w:val="28"/>
          <w:szCs w:val="28"/>
          <w:shd w:val="clear" w:color="auto" w:fill="FFFFFF"/>
        </w:rPr>
        <w:t>юджет городского округа город Нефтекамск Республики Башкортостан ежегодно в течение действия договора на размещение один раз в год за весь предстоящий календарный год – 365 дней, не позднее 20 числа месяца  следующего за месяцем за</w:t>
      </w:r>
      <w:r w:rsidR="00682201">
        <w:rPr>
          <w:rFonts w:ascii="Times New Roman" w:eastAsia="Calibri" w:hAnsi="Times New Roman" w:cs="Times New Roman"/>
          <w:sz w:val="28"/>
          <w:szCs w:val="28"/>
          <w:shd w:val="clear" w:color="auto" w:fill="FFFFFF"/>
        </w:rPr>
        <w:t>ключения договора на размещение</w:t>
      </w:r>
      <w:r w:rsidR="00382D5E">
        <w:rPr>
          <w:rFonts w:ascii="Times New Roman" w:eastAsia="Calibri" w:hAnsi="Times New Roman" w:cs="Times New Roman"/>
          <w:sz w:val="28"/>
          <w:szCs w:val="28"/>
          <w:shd w:val="clear" w:color="auto" w:fill="FFFFFF"/>
        </w:rPr>
        <w:t xml:space="preserve">. </w:t>
      </w:r>
    </w:p>
    <w:p w:rsidR="005C5413" w:rsidRPr="005C5413" w:rsidRDefault="005C5413" w:rsidP="005C5413">
      <w:pPr>
        <w:spacing w:after="0" w:line="240" w:lineRule="auto"/>
        <w:ind w:left="709"/>
        <w:jc w:val="center"/>
        <w:rPr>
          <w:rFonts w:ascii="Times New Roman" w:eastAsia="Calibri" w:hAnsi="Times New Roman" w:cs="Times New Roman"/>
          <w:b/>
          <w:sz w:val="28"/>
          <w:szCs w:val="28"/>
          <w:shd w:val="clear" w:color="auto" w:fill="FFFFFF"/>
        </w:rPr>
      </w:pPr>
      <w:r w:rsidRPr="005C5413">
        <w:rPr>
          <w:rFonts w:ascii="Times New Roman" w:eastAsia="Calibri" w:hAnsi="Times New Roman" w:cs="Times New Roman"/>
          <w:b/>
          <w:sz w:val="28"/>
          <w:szCs w:val="28"/>
          <w:shd w:val="clear" w:color="auto" w:fill="FFFFFF"/>
        </w:rPr>
        <w:t>5. Досрочное прекращение договора на размещение НТО</w:t>
      </w:r>
    </w:p>
    <w:p w:rsidR="005C5413" w:rsidRPr="005C5413" w:rsidRDefault="005C5413" w:rsidP="005C5413">
      <w:pPr>
        <w:spacing w:after="0" w:line="240" w:lineRule="auto"/>
        <w:ind w:left="1894"/>
        <w:contextualSpacing/>
        <w:rPr>
          <w:rFonts w:ascii="Times New Roman" w:eastAsia="Calibri" w:hAnsi="Times New Roman" w:cs="Times New Roman"/>
          <w:b/>
          <w:sz w:val="28"/>
          <w:szCs w:val="28"/>
          <w:shd w:val="clear" w:color="auto" w:fill="FFFFFF"/>
        </w:rPr>
      </w:pP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5.1. Договор на размещение НТО расторгается по инициативе Администрации в порядке, предусмотренном законодательством и при наличии следующих оснований:</w:t>
      </w: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 неисполнение юридическим лицом или индивидуальным предпринимателем обязательств по своевременному внесению платы по договору более 2 месяцев;</w:t>
      </w: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2) неисполнение Субъектом обязательства по осуществлению торговой деятельности в НТО в течение 60 календарных дней подряд;</w:t>
      </w: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3) в случае нарушения требований к размещению НТО, установленных настоящим Положением;</w:t>
      </w:r>
    </w:p>
    <w:p w:rsidR="005C5413" w:rsidRPr="005C5413" w:rsidRDefault="005C5413" w:rsidP="00A534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5.2. Решение о досрочном расторжении договора на размещение по инициативе Администрации городского округа город Нефтекамск Республики Башкортостан принимает Уполномоченный орган.</w:t>
      </w:r>
    </w:p>
    <w:p w:rsidR="005C5413" w:rsidRPr="005C5413" w:rsidRDefault="005C5413" w:rsidP="00A534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5.3. При принятии решения о досрочном прекращении договора на размещение по основаниям, указанным в </w:t>
      </w:r>
      <w:hyperlink r:id="rId11" w:anchor="Par2" w:history="1">
        <w:r w:rsidRPr="003B46D5">
          <w:rPr>
            <w:rFonts w:ascii="Times New Roman" w:eastAsia="Times New Roman" w:hAnsi="Times New Roman" w:cs="Times New Roman"/>
            <w:sz w:val="28"/>
            <w:szCs w:val="28"/>
            <w:bdr w:val="none" w:sz="0" w:space="0" w:color="auto" w:frame="1"/>
            <w:lang w:eastAsia="ru-RU"/>
          </w:rPr>
          <w:t xml:space="preserve">пункте </w:t>
        </w:r>
      </w:hyperlink>
      <w:r w:rsidRPr="005C5413">
        <w:rPr>
          <w:rFonts w:ascii="Times New Roman" w:eastAsia="Times New Roman" w:hAnsi="Times New Roman" w:cs="Times New Roman"/>
          <w:sz w:val="28"/>
          <w:szCs w:val="28"/>
          <w:lang w:eastAsia="ru-RU"/>
        </w:rPr>
        <w:t>4.1 настоящего Положения, Субъект уведомляется Уполномоченным органом в письменной форме не менее чем за 30 календарных дней о расторжении договора на размещение и сроке демонтажа НТО.</w:t>
      </w:r>
    </w:p>
    <w:p w:rsidR="005C5413" w:rsidRPr="005C5413" w:rsidRDefault="005C5413" w:rsidP="00A534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5.4. Функционирование НТО по истечении установленного срока действия договора на размещение считается незаконным, за что Субъекты несут ответственность в соответствии с действующим законодательством.</w:t>
      </w:r>
    </w:p>
    <w:p w:rsidR="005C5413" w:rsidRPr="005C5413" w:rsidRDefault="005C5413" w:rsidP="00A534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5.5. При досрочном прекращении договора на размещение Субъекты в течение 10 календарных дней после получения уведомления обязаны демонтировать НТО и восстановить благоустройство места размещения и прилегающей территории.</w:t>
      </w:r>
    </w:p>
    <w:p w:rsidR="005C5413" w:rsidRPr="005C5413" w:rsidRDefault="005C5413" w:rsidP="006350B4">
      <w:pPr>
        <w:shd w:val="clear" w:color="auto" w:fill="FFFFFF"/>
        <w:spacing w:after="0" w:line="240" w:lineRule="auto"/>
        <w:textAlignment w:val="baseline"/>
        <w:rPr>
          <w:rFonts w:ascii="Times New Roman" w:eastAsia="Calibri" w:hAnsi="Times New Roman" w:cs="Times New Roman"/>
          <w:b/>
          <w:sz w:val="28"/>
          <w:szCs w:val="28"/>
          <w:shd w:val="clear" w:color="auto" w:fill="FFFFFF"/>
        </w:rPr>
      </w:pPr>
      <w:r w:rsidRPr="005C5413">
        <w:rPr>
          <w:rFonts w:ascii="Arial" w:eastAsia="Times New Roman" w:hAnsi="Arial" w:cs="Arial"/>
          <w:color w:val="6B6B6B"/>
          <w:sz w:val="20"/>
          <w:szCs w:val="20"/>
          <w:lang w:eastAsia="ru-RU"/>
        </w:rPr>
        <w:t> </w:t>
      </w:r>
    </w:p>
    <w:p w:rsidR="005C5413" w:rsidRPr="005C5413" w:rsidRDefault="005C5413" w:rsidP="005C5413">
      <w:pPr>
        <w:spacing w:after="0" w:line="240" w:lineRule="auto"/>
        <w:ind w:firstLine="709"/>
        <w:jc w:val="center"/>
        <w:rPr>
          <w:rFonts w:ascii="Times New Roman" w:eastAsia="Calibri" w:hAnsi="Times New Roman" w:cs="Times New Roman"/>
          <w:b/>
          <w:sz w:val="28"/>
          <w:szCs w:val="28"/>
          <w:shd w:val="clear" w:color="auto" w:fill="FFFFFF"/>
        </w:rPr>
      </w:pPr>
      <w:r w:rsidRPr="005C5413">
        <w:rPr>
          <w:rFonts w:ascii="Times New Roman" w:eastAsia="Calibri" w:hAnsi="Times New Roman" w:cs="Times New Roman"/>
          <w:b/>
          <w:sz w:val="28"/>
          <w:szCs w:val="28"/>
          <w:shd w:val="clear" w:color="auto" w:fill="FFFFFF"/>
        </w:rPr>
        <w:t>6. Предоставление компенсационного места на размещение НТО</w:t>
      </w:r>
    </w:p>
    <w:p w:rsidR="005C5413" w:rsidRPr="005C5413" w:rsidRDefault="005C5413" w:rsidP="005C5413">
      <w:pPr>
        <w:spacing w:after="0" w:line="240" w:lineRule="auto"/>
        <w:jc w:val="both"/>
        <w:rPr>
          <w:rFonts w:ascii="Times New Roman" w:eastAsia="Calibri" w:hAnsi="Times New Roman" w:cs="Times New Roman"/>
          <w:sz w:val="28"/>
          <w:szCs w:val="28"/>
        </w:rPr>
      </w:pP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6.1. Договор о размещении НТО заключается без проведения аукциона в случае предоставления «компенсационного места» взамен места, которое было исключено из схемы размещения по решению органа местного самоуправления, за исключением:</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1) мест, которые исключены в связи с нарушениями требований государственных стандартов, норм и правил:</w:t>
      </w:r>
    </w:p>
    <w:p w:rsidR="005C5413" w:rsidRPr="005C5413" w:rsidRDefault="00A53484" w:rsidP="005C54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C5413" w:rsidRPr="005C5413">
        <w:rPr>
          <w:rFonts w:ascii="Times New Roman" w:eastAsia="Calibri" w:hAnsi="Times New Roman" w:cs="Times New Roman"/>
          <w:sz w:val="28"/>
          <w:szCs w:val="28"/>
        </w:rPr>
        <w:t>постановления Правительства Российской Федерации от 20 ноября 2000 года № 878 «Об утверждении Правил охраны газораспределительных сетей»;</w:t>
      </w:r>
    </w:p>
    <w:p w:rsidR="005C5413" w:rsidRPr="005C5413" w:rsidRDefault="00A53484" w:rsidP="005C54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5C5413" w:rsidRPr="005C5413">
        <w:rPr>
          <w:rFonts w:ascii="Times New Roman" w:eastAsia="Calibri" w:hAnsi="Times New Roman" w:cs="Times New Roman"/>
          <w:sz w:val="28"/>
          <w:szCs w:val="28"/>
        </w:rPr>
        <w:t>постановления Главного государственного санитарного  врача РФ от 7 сентября 2001 года № 23 «О введении в действие санитарных правил»;</w:t>
      </w:r>
    </w:p>
    <w:p w:rsidR="005C5413" w:rsidRPr="005C5413" w:rsidRDefault="00A53484" w:rsidP="005C54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C5413" w:rsidRPr="005C5413">
        <w:rPr>
          <w:rFonts w:ascii="Times New Roman" w:eastAsia="Calibri" w:hAnsi="Times New Roman" w:cs="Times New Roman"/>
          <w:sz w:val="28"/>
          <w:szCs w:val="28"/>
        </w:rPr>
        <w:t xml:space="preserve">национального стандарта РФ ГОСТ </w:t>
      </w:r>
      <w:proofErr w:type="gramStart"/>
      <w:r w:rsidR="005C5413" w:rsidRPr="005C5413">
        <w:rPr>
          <w:rFonts w:ascii="Times New Roman" w:eastAsia="Calibri" w:hAnsi="Times New Roman" w:cs="Times New Roman"/>
          <w:sz w:val="28"/>
          <w:szCs w:val="28"/>
        </w:rPr>
        <w:t>Р</w:t>
      </w:r>
      <w:proofErr w:type="gramEnd"/>
      <w:r w:rsidR="005C5413" w:rsidRPr="005C5413">
        <w:rPr>
          <w:rFonts w:ascii="Times New Roman" w:eastAsia="Calibri" w:hAnsi="Times New Roman" w:cs="Times New Roman"/>
          <w:sz w:val="28"/>
          <w:szCs w:val="28"/>
        </w:rPr>
        <w:t xml:space="preserve"> 54608-2011 «Услуги торговли. Общие требования к объектам мелкорозничной торговли»;</w:t>
      </w:r>
    </w:p>
    <w:p w:rsidR="005C5413" w:rsidRPr="005C5413" w:rsidRDefault="00A53484" w:rsidP="005C5413">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5C5413" w:rsidRPr="005C5413">
        <w:rPr>
          <w:rFonts w:ascii="Times New Roman" w:eastAsia="Calibri" w:hAnsi="Times New Roman" w:cs="Times New Roman"/>
          <w:bCs/>
          <w:sz w:val="28"/>
          <w:szCs w:val="28"/>
        </w:rPr>
        <w:t>межгосударственного стандарта ГОСТ 30389-2013 «Услуги общественного питания. Предприятия общественного питания Классификация и общие требования»;</w:t>
      </w:r>
    </w:p>
    <w:p w:rsidR="005C5413" w:rsidRPr="005C5413" w:rsidRDefault="00A53484" w:rsidP="005C54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C5413" w:rsidRPr="005C5413">
        <w:rPr>
          <w:rFonts w:ascii="Times New Roman" w:eastAsia="Calibri" w:hAnsi="Times New Roman" w:cs="Times New Roman"/>
          <w:sz w:val="28"/>
          <w:szCs w:val="28"/>
        </w:rPr>
        <w:t>стандарта отрасли ОСТ 218.1.002-2003 «Автобусные остановки на автомобильных дорогах. Общие технические требования»;</w:t>
      </w:r>
    </w:p>
    <w:p w:rsidR="005C5413" w:rsidRPr="005C5413" w:rsidRDefault="00A53484" w:rsidP="005C54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C5413" w:rsidRPr="005C5413">
        <w:rPr>
          <w:rFonts w:ascii="Times New Roman" w:eastAsia="Calibri" w:hAnsi="Times New Roman" w:cs="Times New Roman"/>
          <w:sz w:val="28"/>
          <w:szCs w:val="28"/>
        </w:rPr>
        <w:t>приказа Минстроя РФ от 17 августа 1992 года № 197 «О типовых правилах охраны коммунальных тепловых сетей»;</w:t>
      </w:r>
    </w:p>
    <w:p w:rsidR="005C5413" w:rsidRPr="005C5413" w:rsidRDefault="00A53484" w:rsidP="005C54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C5413" w:rsidRPr="005C5413">
        <w:rPr>
          <w:rFonts w:ascii="Times New Roman" w:eastAsia="Calibri" w:hAnsi="Times New Roman" w:cs="Times New Roman"/>
          <w:sz w:val="28"/>
          <w:szCs w:val="28"/>
        </w:rPr>
        <w:t>приказа ГУГПС МВД РФ от 31 января 1995 года № 5 Нормы пожарной безопасности НПБ 103-95 «Торговые павильоны и киоски. Противопожарные требования</w:t>
      </w:r>
      <w:r w:rsidR="009D4D67">
        <w:rPr>
          <w:rFonts w:ascii="Times New Roman" w:eastAsia="Calibri" w:hAnsi="Times New Roman" w:cs="Times New Roman"/>
          <w:sz w:val="28"/>
          <w:szCs w:val="28"/>
        </w:rPr>
        <w:t>.</w:t>
      </w:r>
    </w:p>
    <w:p w:rsidR="005C5413" w:rsidRPr="005C5413" w:rsidRDefault="005C5413" w:rsidP="005C5413">
      <w:pPr>
        <w:spacing w:after="0" w:line="240" w:lineRule="auto"/>
        <w:ind w:firstLine="709"/>
        <w:jc w:val="both"/>
        <w:rPr>
          <w:rFonts w:ascii="Times New Roman" w:eastAsia="Calibri" w:hAnsi="Times New Roman" w:cs="Times New Roman"/>
          <w:sz w:val="28"/>
          <w:szCs w:val="28"/>
        </w:rPr>
      </w:pPr>
      <w:proofErr w:type="gramStart"/>
      <w:r w:rsidRPr="005C5413">
        <w:rPr>
          <w:rFonts w:ascii="Times New Roman" w:eastAsia="Calibri" w:hAnsi="Times New Roman" w:cs="Times New Roman"/>
          <w:sz w:val="28"/>
          <w:szCs w:val="28"/>
        </w:rPr>
        <w:t xml:space="preserve">2) мест размещения НТО, препятствующих доступу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и сооружениям, свободному движению пешеходов, доступу потребителей к торговым объектам, в том числе обеспечению комфортной среды жизнедеятельности для инвалидов и иных </w:t>
      </w:r>
      <w:proofErr w:type="spellStart"/>
      <w:r w:rsidRPr="005C5413">
        <w:rPr>
          <w:rFonts w:ascii="Times New Roman" w:eastAsia="Calibri" w:hAnsi="Times New Roman" w:cs="Times New Roman"/>
          <w:sz w:val="28"/>
          <w:szCs w:val="28"/>
        </w:rPr>
        <w:t>маломобильных</w:t>
      </w:r>
      <w:proofErr w:type="spellEnd"/>
      <w:r w:rsidRPr="005C5413">
        <w:rPr>
          <w:rFonts w:ascii="Times New Roman" w:eastAsia="Calibri" w:hAnsi="Times New Roman" w:cs="Times New Roman"/>
          <w:sz w:val="28"/>
          <w:szCs w:val="28"/>
        </w:rPr>
        <w:t xml:space="preserve"> групп населения.</w:t>
      </w:r>
      <w:proofErr w:type="gramEnd"/>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6.2</w:t>
      </w:r>
      <w:r w:rsidR="00501D07">
        <w:rPr>
          <w:rFonts w:ascii="Times New Roman" w:eastAsia="Calibri" w:hAnsi="Times New Roman" w:cs="Times New Roman"/>
          <w:sz w:val="28"/>
          <w:szCs w:val="28"/>
        </w:rPr>
        <w:t>.</w:t>
      </w:r>
      <w:r w:rsidRPr="005C5413">
        <w:rPr>
          <w:rFonts w:ascii="Times New Roman" w:eastAsia="Calibri" w:hAnsi="Times New Roman" w:cs="Times New Roman"/>
          <w:sz w:val="28"/>
          <w:szCs w:val="28"/>
        </w:rPr>
        <w:t xml:space="preserve"> </w:t>
      </w:r>
      <w:proofErr w:type="gramStart"/>
      <w:r w:rsidRPr="005C5413">
        <w:rPr>
          <w:rFonts w:ascii="Times New Roman" w:eastAsia="Calibri" w:hAnsi="Times New Roman" w:cs="Times New Roman"/>
          <w:sz w:val="28"/>
          <w:szCs w:val="28"/>
        </w:rPr>
        <w:t xml:space="preserve">Если место размещения НТО требуется для развития территории городского округа в соответствии с Генеральным планом городского округа город Нефтекамск Республики Башкортостан, проектом планировки и межевания территории (развитие и реконструкция улично-дорожной сети, инженерных сетей, </w:t>
      </w:r>
      <w:r w:rsidRPr="005C5413">
        <w:rPr>
          <w:rFonts w:ascii="Times New Roman" w:eastAsia="Times New Roman" w:hAnsi="Times New Roman" w:cs="Times New Roman"/>
          <w:sz w:val="28"/>
          <w:szCs w:val="28"/>
          <w:lang w:eastAsia="ru-RU"/>
        </w:rPr>
        <w:t>размещение остановок общественного транспорта, размещение объектов капитального строительства федерального, регионального и муниципального значения</w:t>
      </w:r>
      <w:r w:rsidRPr="005C5413">
        <w:rPr>
          <w:rFonts w:ascii="Times New Roman" w:eastAsia="Calibri" w:hAnsi="Times New Roman" w:cs="Times New Roman"/>
          <w:sz w:val="28"/>
          <w:szCs w:val="28"/>
        </w:rPr>
        <w:t>), администрация городского округа город Нефтекамск принимает решение о досрочном прекращении договора на размещение НТО</w:t>
      </w:r>
      <w:proofErr w:type="gramEnd"/>
      <w:r w:rsidRPr="005C5413">
        <w:rPr>
          <w:rFonts w:ascii="Times New Roman" w:eastAsia="Calibri" w:hAnsi="Times New Roman" w:cs="Times New Roman"/>
          <w:sz w:val="28"/>
          <w:szCs w:val="28"/>
        </w:rPr>
        <w:t xml:space="preserve"> и </w:t>
      </w:r>
      <w:proofErr w:type="gramStart"/>
      <w:r w:rsidRPr="005C5413">
        <w:rPr>
          <w:rFonts w:ascii="Times New Roman" w:eastAsia="Calibri" w:hAnsi="Times New Roman" w:cs="Times New Roman"/>
          <w:sz w:val="28"/>
          <w:szCs w:val="28"/>
        </w:rPr>
        <w:t>демонтаже</w:t>
      </w:r>
      <w:proofErr w:type="gramEnd"/>
      <w:r w:rsidRPr="005C5413">
        <w:rPr>
          <w:rFonts w:ascii="Times New Roman" w:eastAsia="Calibri" w:hAnsi="Times New Roman" w:cs="Times New Roman"/>
          <w:sz w:val="28"/>
          <w:szCs w:val="28"/>
        </w:rPr>
        <w:t xml:space="preserve"> НТО. </w:t>
      </w: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6.3</w:t>
      </w:r>
      <w:r w:rsidR="00501D07">
        <w:rPr>
          <w:rFonts w:ascii="Times New Roman" w:eastAsia="Calibri" w:hAnsi="Times New Roman" w:cs="Times New Roman"/>
          <w:sz w:val="28"/>
          <w:szCs w:val="28"/>
        </w:rPr>
        <w:t>.</w:t>
      </w:r>
      <w:r w:rsidRPr="005C5413">
        <w:rPr>
          <w:rFonts w:ascii="Times New Roman" w:eastAsia="Calibri" w:hAnsi="Times New Roman" w:cs="Times New Roman"/>
          <w:sz w:val="28"/>
          <w:szCs w:val="28"/>
        </w:rPr>
        <w:t xml:space="preserve"> Договор о размещени</w:t>
      </w:r>
      <w:r w:rsidR="009E20D8">
        <w:rPr>
          <w:rFonts w:ascii="Times New Roman" w:eastAsia="Calibri" w:hAnsi="Times New Roman" w:cs="Times New Roman"/>
          <w:sz w:val="28"/>
          <w:szCs w:val="28"/>
        </w:rPr>
        <w:t>и</w:t>
      </w:r>
      <w:r w:rsidRPr="005C5413">
        <w:rPr>
          <w:rFonts w:ascii="Times New Roman" w:eastAsia="Calibri" w:hAnsi="Times New Roman" w:cs="Times New Roman"/>
          <w:sz w:val="28"/>
          <w:szCs w:val="28"/>
        </w:rPr>
        <w:t xml:space="preserve"> НТО без проведения аукциона заключается по решению Комиссии по размещению НТО на территории городского округа город Нефтекамск.</w:t>
      </w: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При принятии решения, предусмотренного пунктом 5.2. настоящего Положения, Субъекту предпринимательства не менее чем за 30 календарных дней до расторжения договора на размещение направляется извещение в письменной форме о принятом решении и предложением о предоставлении компенсационного места для размещения НТО.</w:t>
      </w: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Извещение вручается нарочным либо направляется по почте заказным письмом с уведомлением.</w:t>
      </w:r>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bookmarkStart w:id="4" w:name="sub_102044"/>
      <w:r w:rsidRPr="005C5413">
        <w:rPr>
          <w:rFonts w:ascii="Times New Roman" w:eastAsia="Calibri" w:hAnsi="Times New Roman" w:cs="Times New Roman"/>
          <w:sz w:val="28"/>
          <w:szCs w:val="28"/>
        </w:rPr>
        <w:t>6.4. Субъект предпринимательства в течение 10 календарных дней с момента получения извещения направляет в Администрацию письменное согласие на предложенный земельный участок.</w:t>
      </w:r>
      <w:bookmarkEnd w:id="4"/>
    </w:p>
    <w:p w:rsidR="005C5413" w:rsidRPr="005C5413" w:rsidRDefault="005C5413" w:rsidP="00A53484">
      <w:pPr>
        <w:spacing w:after="0" w:line="240"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6.5. В случае поступления письменного согласия на предложенное компенсационное место Администрация в течение 10 рабочих дней обеспечивает принятие Комиссией по размещению НТО решения о предоставлении места размещения НТО и заключение договора о размещении НТО.</w:t>
      </w:r>
    </w:p>
    <w:p w:rsidR="005C5413" w:rsidRPr="005C5413" w:rsidRDefault="005C5413" w:rsidP="00A53484">
      <w:pPr>
        <w:spacing w:after="0" w:line="252" w:lineRule="auto"/>
        <w:ind w:firstLine="709"/>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6.6. </w:t>
      </w:r>
      <w:proofErr w:type="gramStart"/>
      <w:r w:rsidRPr="005C5413">
        <w:rPr>
          <w:rFonts w:ascii="Times New Roman" w:eastAsia="Calibri" w:hAnsi="Times New Roman" w:cs="Times New Roman"/>
          <w:sz w:val="28"/>
          <w:szCs w:val="28"/>
        </w:rPr>
        <w:t xml:space="preserve">В случае не поступления от Субъекта предпринимательства согласия на предложенное компенсационное место, в том числе, если извещение не доставлено до Субъекта предпринимательства и перенаправлено отделением почтовой связи в адрес Администрации с отметкой о его возврате, а </w:t>
      </w:r>
      <w:r w:rsidR="006350B4" w:rsidRPr="005C5413">
        <w:rPr>
          <w:rFonts w:ascii="Times New Roman" w:eastAsia="Calibri" w:hAnsi="Times New Roman" w:cs="Times New Roman"/>
          <w:sz w:val="28"/>
          <w:szCs w:val="28"/>
        </w:rPr>
        <w:t>также,</w:t>
      </w:r>
      <w:r w:rsidRPr="005C5413">
        <w:rPr>
          <w:rFonts w:ascii="Times New Roman" w:eastAsia="Calibri" w:hAnsi="Times New Roman" w:cs="Times New Roman"/>
          <w:sz w:val="28"/>
          <w:szCs w:val="28"/>
        </w:rPr>
        <w:t xml:space="preserve"> если Субъект предпринимательства уклоняется от заключения договора о размещении НТО, он теряет право на предоставление компенсационного места на размещение НТО, и к НТО</w:t>
      </w:r>
      <w:proofErr w:type="gramEnd"/>
      <w:r w:rsidRPr="005C5413">
        <w:rPr>
          <w:rFonts w:ascii="Times New Roman" w:eastAsia="Calibri" w:hAnsi="Times New Roman" w:cs="Times New Roman"/>
          <w:sz w:val="28"/>
          <w:szCs w:val="28"/>
        </w:rPr>
        <w:t xml:space="preserve"> применяется процедура демонтажа, в соответствии с настоящим Положением</w:t>
      </w:r>
      <w:r w:rsidR="006350B4">
        <w:rPr>
          <w:rFonts w:ascii="Times New Roman" w:eastAsia="Calibri" w:hAnsi="Times New Roman" w:cs="Times New Roman"/>
          <w:sz w:val="28"/>
          <w:szCs w:val="28"/>
        </w:rPr>
        <w:t>.</w:t>
      </w:r>
    </w:p>
    <w:p w:rsidR="005C5413" w:rsidRPr="005C5413" w:rsidRDefault="005C5413" w:rsidP="00A53484">
      <w:pPr>
        <w:spacing w:after="0" w:line="240" w:lineRule="auto"/>
        <w:ind w:firstLine="709"/>
        <w:jc w:val="both"/>
        <w:rPr>
          <w:rFonts w:ascii="Calibri" w:eastAsia="Calibri" w:hAnsi="Calibri" w:cs="Times New Roman"/>
          <w:sz w:val="28"/>
          <w:szCs w:val="28"/>
        </w:rPr>
      </w:pPr>
      <w:r w:rsidRPr="005C5413">
        <w:rPr>
          <w:rFonts w:ascii="Times New Roman" w:eastAsia="Calibri" w:hAnsi="Times New Roman" w:cs="Times New Roman"/>
          <w:sz w:val="28"/>
          <w:szCs w:val="28"/>
        </w:rPr>
        <w:t>6.7. Договор о размещении НТО, оформленный на прежнее место размещения, расторгается. При предоставлении компенсационного места с Субъектом предпринимательства заключается новый договор на размещение НТО на срок, не превышающий срок досрочно расторгнутого договора на размещение НТО.</w:t>
      </w:r>
    </w:p>
    <w:p w:rsidR="005C5413" w:rsidRPr="005C5413" w:rsidRDefault="005C5413" w:rsidP="005C541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5C5413" w:rsidRPr="005C5413" w:rsidRDefault="005C5413" w:rsidP="005C5413">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5C5413">
        <w:rPr>
          <w:rFonts w:ascii="Times New Roman" w:eastAsia="Times New Roman" w:hAnsi="Times New Roman" w:cs="Times New Roman"/>
          <w:b/>
          <w:sz w:val="28"/>
          <w:szCs w:val="28"/>
          <w:lang w:eastAsia="ru-RU"/>
        </w:rPr>
        <w:t>7. Переходный период</w:t>
      </w:r>
    </w:p>
    <w:p w:rsidR="005C5413" w:rsidRPr="005C5413" w:rsidRDefault="005C5413" w:rsidP="005C541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w:t>
      </w:r>
    </w:p>
    <w:p w:rsidR="005C5413" w:rsidRPr="005C5413" w:rsidRDefault="005C5413" w:rsidP="00D7763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7.1. Переходный период – период, необходимый для заключения договоров на размещение НТО, установленных на территории городского округа город Нефтекамск Республики Башкортостан на основании ранее (до 1 марта 2015 года) оформленных договоров аренды земельных участков.</w:t>
      </w:r>
    </w:p>
    <w:p w:rsidR="005C5413" w:rsidRPr="005C5413" w:rsidRDefault="005C5413" w:rsidP="00D7763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7.2. Переходный период ус</w:t>
      </w:r>
      <w:r w:rsidR="0028148D">
        <w:rPr>
          <w:rFonts w:ascii="Times New Roman" w:eastAsia="Times New Roman" w:hAnsi="Times New Roman" w:cs="Times New Roman"/>
          <w:sz w:val="28"/>
          <w:szCs w:val="28"/>
          <w:lang w:eastAsia="ru-RU"/>
        </w:rPr>
        <w:t>танавливается до 31 декабря 2020</w:t>
      </w:r>
      <w:r w:rsidRPr="005C5413">
        <w:rPr>
          <w:rFonts w:ascii="Times New Roman" w:eastAsia="Times New Roman" w:hAnsi="Times New Roman" w:cs="Times New Roman"/>
          <w:sz w:val="28"/>
          <w:szCs w:val="28"/>
          <w:lang w:eastAsia="ru-RU"/>
        </w:rPr>
        <w:t xml:space="preserve"> года.</w:t>
      </w:r>
    </w:p>
    <w:p w:rsidR="005C5413" w:rsidRPr="005C5413" w:rsidRDefault="005C5413" w:rsidP="00D7763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7.3. Переходный период распространяется на НТО, установленные до 1 марта 2015 года на территории городского округа город Нефтекамск Республики Башкортостан на основании ранее оформленных договоров аренды земельных участков с тем же местоположением, предусмотренным схемой границ земельного участка и включённых в Схему размещения.</w:t>
      </w:r>
    </w:p>
    <w:p w:rsidR="005C5413" w:rsidRPr="005C5413" w:rsidRDefault="005C5413" w:rsidP="00D7763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Положения настоящего пункта не распространяются на места размещ</w:t>
      </w:r>
      <w:r w:rsidR="0013413D">
        <w:rPr>
          <w:rFonts w:ascii="Times New Roman" w:eastAsia="Times New Roman" w:hAnsi="Times New Roman" w:cs="Times New Roman"/>
          <w:sz w:val="28"/>
          <w:szCs w:val="28"/>
          <w:lang w:eastAsia="ru-RU"/>
        </w:rPr>
        <w:t>ения НТО, которые были исключены</w:t>
      </w:r>
      <w:r w:rsidRPr="005C5413">
        <w:rPr>
          <w:rFonts w:ascii="Times New Roman" w:eastAsia="Times New Roman" w:hAnsi="Times New Roman" w:cs="Times New Roman"/>
          <w:sz w:val="28"/>
          <w:szCs w:val="28"/>
          <w:lang w:eastAsia="ru-RU"/>
        </w:rPr>
        <w:t xml:space="preserve"> из схемы размещения по решению Уполномоченного органа.</w:t>
      </w:r>
    </w:p>
    <w:p w:rsidR="005C5413" w:rsidRPr="005C5413" w:rsidRDefault="005C5413" w:rsidP="00D7763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7.4. В период действия переходного периода должны быть заключены договоры на размещение НТО, указанных в пункте 6.3 настоящего Положения.</w:t>
      </w:r>
    </w:p>
    <w:p w:rsidR="005C5413" w:rsidRPr="005C5413" w:rsidRDefault="005C5413" w:rsidP="00D7763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7.5. По окончании переходного периода НТО, размещённые без договора на размещение, будут демонтированы в порядке, установленном настоящим Положением. </w:t>
      </w:r>
    </w:p>
    <w:p w:rsidR="005C5413" w:rsidRPr="005C5413" w:rsidRDefault="005C5413" w:rsidP="00D7763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Субъекты, с которыми ранее был заключён договор аренды земельного участка, а так же Субъектам, фактически осуществляющим деятельность в НТО, по окончании переходного периода будут направлены уведомления о </w:t>
      </w:r>
      <w:r w:rsidRPr="005C5413">
        <w:rPr>
          <w:rFonts w:ascii="Times New Roman" w:eastAsia="Times New Roman" w:hAnsi="Times New Roman" w:cs="Times New Roman"/>
          <w:sz w:val="28"/>
          <w:szCs w:val="28"/>
          <w:lang w:eastAsia="ru-RU"/>
        </w:rPr>
        <w:lastRenderedPageBreak/>
        <w:t>демонтаже НТО с предложением самостоятельно демонтировать НТО в течение 10 календарных дней с момента получения уведомления. В случае невыполнения Субъектом демонтажа НТО в указанный в уведомлении срок администрация городского округа город Нефтекамск Республики Башкортостан вправе обратиться с соответствующими требованиями в суд.</w:t>
      </w:r>
    </w:p>
    <w:p w:rsidR="005C5413" w:rsidRDefault="005C5413"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066D92" w:rsidRDefault="00066D92"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F35EC1" w:rsidRDefault="00F35EC1"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F35EC1" w:rsidRDefault="00F35EC1" w:rsidP="005C5413">
      <w:pPr>
        <w:widowControl w:val="0"/>
        <w:autoSpaceDE w:val="0"/>
        <w:autoSpaceDN w:val="0"/>
        <w:spacing w:after="0" w:line="240" w:lineRule="auto"/>
        <w:ind w:left="5664" w:firstLine="6"/>
        <w:jc w:val="both"/>
        <w:rPr>
          <w:rFonts w:ascii="Times New Roman" w:eastAsia="Times New Roman" w:hAnsi="Times New Roman" w:cs="Times New Roman"/>
          <w:sz w:val="28"/>
          <w:szCs w:val="28"/>
          <w:lang w:eastAsia="ru-RU"/>
        </w:rPr>
      </w:pPr>
    </w:p>
    <w:p w:rsidR="00206837" w:rsidRDefault="00206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lastRenderedPageBreak/>
        <w:t>Приложение к Положению о</w:t>
      </w: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о порядке размещения </w:t>
      </w: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нестационарных торговых </w:t>
      </w: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объектов на территории </w:t>
      </w:r>
      <w:proofErr w:type="gramStart"/>
      <w:r w:rsidRPr="005C5413">
        <w:rPr>
          <w:rFonts w:ascii="Times New Roman" w:eastAsia="Times New Roman" w:hAnsi="Times New Roman" w:cs="Times New Roman"/>
          <w:sz w:val="28"/>
          <w:szCs w:val="28"/>
          <w:lang w:eastAsia="ru-RU"/>
        </w:rPr>
        <w:t>городского</w:t>
      </w:r>
      <w:proofErr w:type="gramEnd"/>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 xml:space="preserve">округа город Нефтекамск </w:t>
      </w: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r w:rsidRPr="005C5413">
        <w:rPr>
          <w:rFonts w:ascii="Times New Roman" w:eastAsia="Times New Roman" w:hAnsi="Times New Roman" w:cs="Times New Roman"/>
          <w:sz w:val="28"/>
          <w:szCs w:val="28"/>
          <w:lang w:eastAsia="ru-RU"/>
        </w:rPr>
        <w:t>Республики Башкортостан</w:t>
      </w: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p>
    <w:p w:rsidR="005C5413" w:rsidRPr="005C5413" w:rsidRDefault="005C5413" w:rsidP="005C5413">
      <w:pPr>
        <w:widowControl w:val="0"/>
        <w:autoSpaceDE w:val="0"/>
        <w:autoSpaceDN w:val="0"/>
        <w:spacing w:after="0" w:line="240" w:lineRule="auto"/>
        <w:ind w:left="-142" w:firstLine="4962"/>
        <w:rPr>
          <w:rFonts w:ascii="Times New Roman" w:eastAsia="Times New Roman" w:hAnsi="Times New Roman" w:cs="Times New Roman"/>
          <w:sz w:val="28"/>
          <w:szCs w:val="28"/>
          <w:lang w:eastAsia="ru-RU"/>
        </w:rPr>
      </w:pPr>
    </w:p>
    <w:p w:rsidR="005C5413" w:rsidRPr="00501D07" w:rsidRDefault="005C5413" w:rsidP="005C5413">
      <w:pPr>
        <w:widowControl w:val="0"/>
        <w:autoSpaceDE w:val="0"/>
        <w:autoSpaceDN w:val="0"/>
        <w:spacing w:after="0" w:line="240" w:lineRule="auto"/>
        <w:ind w:left="-142"/>
        <w:jc w:val="center"/>
        <w:rPr>
          <w:rFonts w:ascii="Times New Roman" w:eastAsia="Times New Roman" w:hAnsi="Times New Roman" w:cs="Times New Roman"/>
          <w:b/>
          <w:sz w:val="28"/>
          <w:szCs w:val="28"/>
          <w:lang w:eastAsia="ru-RU"/>
        </w:rPr>
      </w:pPr>
      <w:r w:rsidRPr="00501D07">
        <w:rPr>
          <w:rFonts w:ascii="Times New Roman" w:eastAsia="Times New Roman" w:hAnsi="Times New Roman" w:cs="Times New Roman"/>
          <w:b/>
          <w:sz w:val="28"/>
          <w:szCs w:val="28"/>
          <w:lang w:eastAsia="ru-RU"/>
        </w:rPr>
        <w:t>Договор</w:t>
      </w:r>
    </w:p>
    <w:p w:rsidR="005C5413" w:rsidRPr="00501D07" w:rsidRDefault="005C5413" w:rsidP="005C5413">
      <w:pPr>
        <w:widowControl w:val="0"/>
        <w:autoSpaceDE w:val="0"/>
        <w:autoSpaceDN w:val="0"/>
        <w:spacing w:after="0" w:line="240" w:lineRule="auto"/>
        <w:ind w:left="-142"/>
        <w:jc w:val="center"/>
        <w:rPr>
          <w:rFonts w:ascii="Times New Roman" w:eastAsia="Times New Roman" w:hAnsi="Times New Roman" w:cs="Times New Roman"/>
          <w:b/>
          <w:sz w:val="28"/>
          <w:szCs w:val="28"/>
          <w:lang w:eastAsia="ru-RU"/>
        </w:rPr>
      </w:pPr>
      <w:r w:rsidRPr="00501D07">
        <w:rPr>
          <w:rFonts w:ascii="Times New Roman" w:eastAsia="Times New Roman" w:hAnsi="Times New Roman" w:cs="Times New Roman"/>
          <w:b/>
          <w:sz w:val="28"/>
          <w:szCs w:val="28"/>
          <w:lang w:eastAsia="ru-RU"/>
        </w:rPr>
        <w:t xml:space="preserve"> на размещение нестационарного торгового объекта</w:t>
      </w:r>
    </w:p>
    <w:p w:rsidR="005C5413" w:rsidRPr="005C5413" w:rsidRDefault="005C5413" w:rsidP="005C5413">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501D07">
        <w:rPr>
          <w:rFonts w:ascii="Times New Roman" w:eastAsia="Times New Roman" w:hAnsi="Times New Roman" w:cs="Times New Roman"/>
          <w:b/>
          <w:sz w:val="28"/>
          <w:szCs w:val="28"/>
          <w:lang w:eastAsia="ru-RU"/>
        </w:rPr>
        <w:t>(типовая форма)</w:t>
      </w:r>
    </w:p>
    <w:p w:rsidR="005C5413" w:rsidRPr="005C5413" w:rsidRDefault="005C5413" w:rsidP="005C5413">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p>
    <w:p w:rsidR="005C5413" w:rsidRPr="005C5413" w:rsidRDefault="005C5413" w:rsidP="005C5413">
      <w:pPr>
        <w:spacing w:after="0" w:line="240" w:lineRule="auto"/>
        <w:jc w:val="center"/>
        <w:rPr>
          <w:rFonts w:ascii="Times New Roman" w:eastAsia="Calibri" w:hAnsi="Times New Roman" w:cs="Times New Roman"/>
          <w:sz w:val="28"/>
          <w:szCs w:val="28"/>
        </w:rPr>
      </w:pP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г. Нефтекамск                                                            «____» _________ 20__ г. </w:t>
      </w:r>
    </w:p>
    <w:p w:rsidR="005C5413" w:rsidRPr="005C5413" w:rsidRDefault="005C5413" w:rsidP="005C5413">
      <w:pPr>
        <w:spacing w:after="0" w:line="240" w:lineRule="auto"/>
        <w:jc w:val="both"/>
        <w:rPr>
          <w:rFonts w:ascii="Times New Roman" w:eastAsia="Calibri" w:hAnsi="Times New Roman" w:cs="Times New Roman"/>
          <w:sz w:val="28"/>
          <w:szCs w:val="28"/>
        </w:rPr>
      </w:pPr>
    </w:p>
    <w:p w:rsidR="005C5413" w:rsidRPr="005C5413" w:rsidRDefault="005C5413" w:rsidP="005C5413">
      <w:pPr>
        <w:spacing w:after="0" w:line="240" w:lineRule="auto"/>
        <w:jc w:val="both"/>
        <w:rPr>
          <w:rFonts w:ascii="Times New Roman" w:eastAsia="Calibri" w:hAnsi="Times New Roman" w:cs="Times New Roman"/>
          <w:sz w:val="28"/>
          <w:szCs w:val="28"/>
        </w:rPr>
      </w:pPr>
    </w:p>
    <w:p w:rsidR="005C5413" w:rsidRPr="005C5413" w:rsidRDefault="005C5413" w:rsidP="005C5413">
      <w:pPr>
        <w:spacing w:after="0" w:line="240" w:lineRule="auto"/>
        <w:ind w:firstLine="567"/>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Администрация городского округа город Нефтекамск Республики Башкортостан, в лице  _______________________________________________</w:t>
      </w:r>
    </w:p>
    <w:p w:rsidR="005C5413" w:rsidRPr="005C5413" w:rsidRDefault="005C5413" w:rsidP="005C5413">
      <w:pPr>
        <w:spacing w:after="0" w:line="240" w:lineRule="auto"/>
        <w:jc w:val="both"/>
        <w:rPr>
          <w:rFonts w:ascii="Times New Roman" w:eastAsia="Calibri" w:hAnsi="Times New Roman" w:cs="Times New Roman"/>
          <w:sz w:val="28"/>
          <w:szCs w:val="28"/>
        </w:rPr>
      </w:pPr>
      <w:proofErr w:type="gramStart"/>
      <w:r w:rsidRPr="005C5413">
        <w:rPr>
          <w:rFonts w:ascii="Times New Roman" w:eastAsia="Calibri" w:hAnsi="Times New Roman" w:cs="Times New Roman"/>
          <w:sz w:val="28"/>
          <w:szCs w:val="28"/>
        </w:rPr>
        <w:t xml:space="preserve">действующего на </w:t>
      </w:r>
      <w:proofErr w:type="spellStart"/>
      <w:r w:rsidRPr="005C5413">
        <w:rPr>
          <w:rFonts w:ascii="Times New Roman" w:eastAsia="Calibri" w:hAnsi="Times New Roman" w:cs="Times New Roman"/>
          <w:sz w:val="28"/>
          <w:szCs w:val="28"/>
        </w:rPr>
        <w:t>основании_________________________________</w:t>
      </w:r>
      <w:proofErr w:type="spellEnd"/>
      <w:r w:rsidRPr="005C5413">
        <w:rPr>
          <w:rFonts w:ascii="Times New Roman" w:eastAsia="Calibri" w:hAnsi="Times New Roman" w:cs="Times New Roman"/>
          <w:sz w:val="28"/>
          <w:szCs w:val="28"/>
        </w:rPr>
        <w:t xml:space="preserve">, именуемая в дальнейшем «Администрация», с одной стороны, и </w:t>
      </w:r>
      <w:proofErr w:type="gramEnd"/>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__________________________________________________________________ в лице ____________________________________________________________,</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действующего на </w:t>
      </w:r>
      <w:proofErr w:type="spellStart"/>
      <w:r w:rsidRPr="005C5413">
        <w:rPr>
          <w:rFonts w:ascii="Times New Roman" w:eastAsia="Calibri" w:hAnsi="Times New Roman" w:cs="Times New Roman"/>
          <w:sz w:val="28"/>
          <w:szCs w:val="28"/>
        </w:rPr>
        <w:t>основании_________</w:t>
      </w:r>
      <w:proofErr w:type="spellEnd"/>
      <w:r w:rsidRPr="005C5413">
        <w:rPr>
          <w:rFonts w:ascii="Times New Roman" w:eastAsia="Calibri" w:hAnsi="Times New Roman" w:cs="Times New Roman"/>
          <w:sz w:val="28"/>
          <w:szCs w:val="28"/>
        </w:rPr>
        <w:t xml:space="preserve">, именуемого в дальнейшем «Субъект», с другой стороны, на основании протокола о результатах аукциона </w:t>
      </w:r>
      <w:proofErr w:type="gramStart"/>
      <w:r w:rsidRPr="005C5413">
        <w:rPr>
          <w:rFonts w:ascii="Times New Roman" w:eastAsia="Calibri" w:hAnsi="Times New Roman" w:cs="Times New Roman"/>
          <w:sz w:val="28"/>
          <w:szCs w:val="28"/>
        </w:rPr>
        <w:t>от</w:t>
      </w:r>
      <w:proofErr w:type="gramEnd"/>
      <w:r w:rsidRPr="005C5413">
        <w:rPr>
          <w:rFonts w:ascii="Times New Roman" w:eastAsia="Calibri" w:hAnsi="Times New Roman" w:cs="Times New Roman"/>
          <w:sz w:val="28"/>
          <w:szCs w:val="28"/>
        </w:rPr>
        <w:t xml:space="preserve"> _____№ ______ заключили настоящий договор о нижеследующем:</w:t>
      </w:r>
    </w:p>
    <w:p w:rsidR="005C5413" w:rsidRPr="005C5413" w:rsidRDefault="005C5413" w:rsidP="005C5413">
      <w:pPr>
        <w:spacing w:after="0" w:line="240" w:lineRule="auto"/>
        <w:jc w:val="both"/>
        <w:rPr>
          <w:rFonts w:ascii="Times New Roman" w:eastAsia="Calibri" w:hAnsi="Times New Roman" w:cs="Times New Roman"/>
          <w:color w:val="FF0000"/>
          <w:sz w:val="28"/>
          <w:szCs w:val="28"/>
        </w:rPr>
      </w:pPr>
    </w:p>
    <w:p w:rsidR="005C5413" w:rsidRP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t>1. Предмет договора</w:t>
      </w:r>
    </w:p>
    <w:p w:rsidR="005C5413" w:rsidRPr="005C5413" w:rsidRDefault="005C5413" w:rsidP="005C5413">
      <w:pPr>
        <w:spacing w:after="0" w:line="240" w:lineRule="auto"/>
        <w:jc w:val="both"/>
        <w:rPr>
          <w:rFonts w:ascii="Times New Roman" w:eastAsia="Calibri" w:hAnsi="Times New Roman" w:cs="Times New Roman"/>
          <w:sz w:val="28"/>
          <w:szCs w:val="28"/>
        </w:rPr>
      </w:pP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 xml:space="preserve">1.1. В соответствии с условиями настоящего договора Администрация предоставляет субъекту право </w:t>
      </w:r>
      <w:proofErr w:type="gramStart"/>
      <w:r w:rsidRPr="005C5413">
        <w:rPr>
          <w:rFonts w:ascii="Times New Roman" w:eastAsia="Calibri" w:hAnsi="Times New Roman" w:cs="Times New Roman"/>
          <w:sz w:val="28"/>
          <w:szCs w:val="28"/>
        </w:rPr>
        <w:t>разместить</w:t>
      </w:r>
      <w:proofErr w:type="gramEnd"/>
      <w:r w:rsidRPr="005C5413">
        <w:rPr>
          <w:rFonts w:ascii="Times New Roman" w:eastAsia="Calibri" w:hAnsi="Times New Roman" w:cs="Times New Roman"/>
          <w:sz w:val="28"/>
          <w:szCs w:val="28"/>
        </w:rPr>
        <w:t xml:space="preserve"> нестационарный торговый объект:</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__________________________________________________________________</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(далее </w:t>
      </w:r>
      <w:r w:rsidRPr="005C5413">
        <w:rPr>
          <w:rFonts w:ascii="Times New Roman" w:eastAsia="Calibri" w:hAnsi="Times New Roman" w:cs="Times New Roman"/>
          <w:sz w:val="28"/>
        </w:rPr>
        <w:t>–</w:t>
      </w:r>
      <w:r w:rsidRPr="005C5413">
        <w:rPr>
          <w:rFonts w:ascii="Times New Roman" w:eastAsia="Calibri" w:hAnsi="Times New Roman" w:cs="Times New Roman"/>
          <w:sz w:val="28"/>
          <w:szCs w:val="28"/>
        </w:rPr>
        <w:t xml:space="preserve"> Объект), расположенный по адресу: __________________________________________________________________,</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вид ______________________________________________________________,</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площадь ________, специализация ____________________________________.</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 законодательством Республики Башкортостан, муниципальными правовыми актами.</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 xml:space="preserve">1.2. Настоящий договор на размещение Объекта является подтверждением права Субъекта на осуществление торговой деятельности в </w:t>
      </w:r>
      <w:r w:rsidRPr="005C5413">
        <w:rPr>
          <w:rFonts w:ascii="Times New Roman" w:eastAsia="Calibri" w:hAnsi="Times New Roman" w:cs="Times New Roman"/>
          <w:sz w:val="28"/>
          <w:szCs w:val="28"/>
        </w:rPr>
        <w:lastRenderedPageBreak/>
        <w:t>месте, установленном схемой размещения нестационарных торговых объектов и пунктом 1.1 настоящего договора.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1.3. Период размещения Объекта устанавливается с «___»_____________20___ г. по «____» _________ 20___ г.</w:t>
      </w:r>
    </w:p>
    <w:p w:rsidR="005C5413" w:rsidRPr="005C5413" w:rsidRDefault="005C5413" w:rsidP="005C5413">
      <w:pPr>
        <w:spacing w:after="0" w:line="240" w:lineRule="auto"/>
        <w:jc w:val="both"/>
        <w:rPr>
          <w:rFonts w:ascii="Times New Roman" w:eastAsia="Calibri" w:hAnsi="Times New Roman" w:cs="Times New Roman"/>
          <w:sz w:val="28"/>
          <w:szCs w:val="28"/>
        </w:rPr>
      </w:pPr>
    </w:p>
    <w:p w:rsidR="005C5413" w:rsidRP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t>2. Цена, порядок и сроки внесения платы</w:t>
      </w:r>
    </w:p>
    <w:p w:rsidR="005C5413" w:rsidRPr="005C5413" w:rsidRDefault="005C5413" w:rsidP="005C5413">
      <w:pPr>
        <w:spacing w:after="0" w:line="240" w:lineRule="auto"/>
        <w:jc w:val="center"/>
        <w:rPr>
          <w:rFonts w:ascii="Times New Roman" w:eastAsia="Calibri" w:hAnsi="Times New Roman" w:cs="Times New Roman"/>
          <w:sz w:val="28"/>
          <w:szCs w:val="28"/>
        </w:rPr>
      </w:pP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2.1. Размер платы по договору на размещение, заключаемому по результатам торгов, определяется итогом аукциона</w:t>
      </w:r>
      <w:r w:rsidR="00943737">
        <w:rPr>
          <w:rFonts w:ascii="Times New Roman" w:eastAsia="Calibri" w:hAnsi="Times New Roman" w:cs="Times New Roman"/>
          <w:sz w:val="28"/>
          <w:szCs w:val="28"/>
        </w:rPr>
        <w:t xml:space="preserve"> (или </w:t>
      </w:r>
      <w:r w:rsidR="00943737" w:rsidRPr="00943737">
        <w:rPr>
          <w:rFonts w:ascii="Times New Roman" w:eastAsia="Calibri" w:hAnsi="Times New Roman" w:cs="Times New Roman"/>
          <w:sz w:val="28"/>
          <w:szCs w:val="28"/>
        </w:rPr>
        <w:t>определяется на основании отчета независимой рыночной оценки</w:t>
      </w:r>
      <w:r w:rsidR="00943737">
        <w:rPr>
          <w:rFonts w:ascii="Times New Roman" w:eastAsia="Calibri" w:hAnsi="Times New Roman" w:cs="Times New Roman"/>
          <w:sz w:val="28"/>
          <w:szCs w:val="28"/>
        </w:rPr>
        <w:t>)</w:t>
      </w:r>
      <w:r w:rsidRPr="005C5413">
        <w:rPr>
          <w:rFonts w:ascii="Times New Roman" w:eastAsia="Calibri" w:hAnsi="Times New Roman" w:cs="Times New Roman"/>
          <w:sz w:val="28"/>
          <w:szCs w:val="28"/>
        </w:rPr>
        <w:t xml:space="preserve">, и составляет  ________________ (сумма прописью) рублей. </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2.2. Оплата осуществляется путем перечисления денежных сре</w:t>
      </w:r>
      <w:proofErr w:type="gramStart"/>
      <w:r w:rsidRPr="005C5413">
        <w:rPr>
          <w:rFonts w:ascii="Times New Roman" w:eastAsia="Calibri" w:hAnsi="Times New Roman" w:cs="Times New Roman"/>
          <w:sz w:val="28"/>
          <w:szCs w:val="28"/>
        </w:rPr>
        <w:t>дств в б</w:t>
      </w:r>
      <w:proofErr w:type="gramEnd"/>
      <w:r w:rsidRPr="005C5413">
        <w:rPr>
          <w:rFonts w:ascii="Times New Roman" w:eastAsia="Calibri" w:hAnsi="Times New Roman" w:cs="Times New Roman"/>
          <w:sz w:val="28"/>
          <w:szCs w:val="28"/>
        </w:rPr>
        <w:t>юджет городского округа город Нефтекамск Республики Башкортостан ежегодно в течение действия договора на размещение один раз в год за весь предстоящий календарный год – 365 дней, не позднее 20 числа месяца  следующего за месяцем заключения договора на размещение.</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2.3. Сумма внесенного субъектом задатка за участие в аукционе                      (________ руб.) засчитывается Администрацией в качестве частичного платежа за размещение нестационарного торгового объекта.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r>
      <w:r w:rsidRPr="005C5413">
        <w:rPr>
          <w:rFonts w:ascii="Times New Roman" w:eastAsia="Calibri" w:hAnsi="Times New Roman" w:cs="Times New Roman"/>
          <w:sz w:val="28"/>
          <w:szCs w:val="28"/>
        </w:rPr>
        <w:tab/>
      </w:r>
    </w:p>
    <w:p w:rsidR="005C5413" w:rsidRP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t>3. Права и обязанности сторон</w:t>
      </w:r>
    </w:p>
    <w:p w:rsidR="005C5413" w:rsidRPr="005C5413" w:rsidRDefault="005C5413" w:rsidP="005C5413">
      <w:pPr>
        <w:spacing w:after="0" w:line="240" w:lineRule="auto"/>
        <w:jc w:val="both"/>
        <w:rPr>
          <w:rFonts w:ascii="Times New Roman" w:eastAsia="Calibri" w:hAnsi="Times New Roman" w:cs="Times New Roman"/>
          <w:sz w:val="28"/>
          <w:szCs w:val="28"/>
        </w:rPr>
      </w:pP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3.1. Администрация имеет право:</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color w:val="FF0000"/>
          <w:sz w:val="28"/>
          <w:szCs w:val="28"/>
        </w:rPr>
        <w:tab/>
      </w:r>
      <w:r w:rsidRPr="005C5413">
        <w:rPr>
          <w:rFonts w:ascii="Times New Roman" w:eastAsia="Calibri" w:hAnsi="Times New Roman" w:cs="Times New Roman"/>
          <w:sz w:val="28"/>
          <w:szCs w:val="28"/>
        </w:rPr>
        <w:t>3.1.1. Досрочно расторгнуть договор</w:t>
      </w:r>
      <w:r w:rsidRPr="005C5413">
        <w:rPr>
          <w:rFonts w:ascii="Calibri" w:eastAsia="Calibri" w:hAnsi="Calibri" w:cs="Times New Roman"/>
        </w:rPr>
        <w:t xml:space="preserve"> </w:t>
      </w:r>
      <w:r w:rsidRPr="005C5413">
        <w:rPr>
          <w:rFonts w:ascii="Times New Roman" w:eastAsia="Calibri" w:hAnsi="Times New Roman" w:cs="Times New Roman"/>
          <w:sz w:val="28"/>
          <w:szCs w:val="28"/>
        </w:rPr>
        <w:t>при невнесении платы по договору на размещение, заключаемому по результатам торгов, в установленные настоящим договором сроки.</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3.1.2. В случае отказа Субъекта демонтировать и вывезти НТО при прекращении договора в установленном порядке, самостоятельно осуществить указанные действия за счет Субъекта и обеспечить ответственное хранение Объекта. При этом Администрация не несет ответственности за сохранность имущества, находящегося внутри Объекта в момент осуществления демонтажа.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3.1.3. В случае необходимости при демонтаже и транспортировке объекта произвести разборку Объекта на составляющие его части без возмещения  Субъекту ущерба за порчу имущества.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3.2. Администрация обязуется:</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3.2.1. Организовать оформление Акта комиссии о соответствии размещенного НТО требованиям, указанным в договоре на размещение нестационарного торгового объекта.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3.2.2. Расторгнуть договор и потребовать возмещения убытков в случае, если субъект размещает НТО с нарушением обязательных условий настоящего договора.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3.3. Субъект имеет право:</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ab/>
        <w:t>3.3.1. Использовать Объект для осуществления предпринимательской деятельности в соответствии с требованиями действующего законодательства Российской Федерации, Республики Башкортостан, муниципальными нормативно–правовыми актами, настоящим договором.</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3.3.2. Разместить Объе</w:t>
      </w:r>
      <w:proofErr w:type="gramStart"/>
      <w:r w:rsidRPr="005C5413">
        <w:rPr>
          <w:rFonts w:ascii="Times New Roman" w:eastAsia="Calibri" w:hAnsi="Times New Roman" w:cs="Times New Roman"/>
          <w:sz w:val="28"/>
          <w:szCs w:val="28"/>
        </w:rPr>
        <w:t>кт в ср</w:t>
      </w:r>
      <w:proofErr w:type="gramEnd"/>
      <w:r w:rsidRPr="005C5413">
        <w:rPr>
          <w:rFonts w:ascii="Times New Roman" w:eastAsia="Calibri" w:hAnsi="Times New Roman" w:cs="Times New Roman"/>
          <w:sz w:val="28"/>
          <w:szCs w:val="28"/>
        </w:rPr>
        <w:t>ок, не превышающий 30 дней с даты заключения настоящего договора.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3.4. Субъект обязуется:</w:t>
      </w:r>
    </w:p>
    <w:p w:rsid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 xml:space="preserve">3.4.1. </w:t>
      </w:r>
      <w:proofErr w:type="gramStart"/>
      <w:r w:rsidRPr="005C5413">
        <w:rPr>
          <w:rFonts w:ascii="Times New Roman" w:eastAsia="Calibri" w:hAnsi="Times New Roman" w:cs="Times New Roman"/>
          <w:sz w:val="28"/>
          <w:szCs w:val="28"/>
        </w:rPr>
        <w:t xml:space="preserve">Разместить Объект в срок, не превышающий 30 дней с даты заключения настоящего договора, в месте, определенном Схемой размещения, в соответствии с эскизным проектом, согласованным с МБУ Управление архитектуры и градостроительства городского округа город Нефтекамск в соответствии с постановлением администрации городского округа город Нефтекамск от 28 января 2016 года № 225 «Об утверждении административного регламента предоставления муниципальной услуги «Согласование архитектурно-градостроительного облика объекта». </w:t>
      </w:r>
      <w:proofErr w:type="gramEnd"/>
    </w:p>
    <w:p w:rsidR="003D6445"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3.4.2. О</w:t>
      </w:r>
      <w:r w:rsidRPr="003D6445">
        <w:rPr>
          <w:rFonts w:ascii="Times New Roman" w:eastAsia="Calibri" w:hAnsi="Times New Roman" w:cs="Times New Roman"/>
          <w:sz w:val="28"/>
          <w:szCs w:val="28"/>
        </w:rPr>
        <w:t>беспечить оформление внешнего вида НТО в соответствии с проектом НТО. Период оформления внешнего вида устанавливается по соглашению сторон, но не более действия переходного периода</w:t>
      </w:r>
      <w:r>
        <w:rPr>
          <w:rFonts w:ascii="Times New Roman" w:eastAsia="Calibri" w:hAnsi="Times New Roman" w:cs="Times New Roman"/>
          <w:sz w:val="28"/>
          <w:szCs w:val="28"/>
        </w:rPr>
        <w:t>.</w:t>
      </w:r>
    </w:p>
    <w:p w:rsidR="005C5413" w:rsidRPr="005C5413"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3.4.3</w:t>
      </w:r>
      <w:r w:rsidR="005C5413" w:rsidRPr="005C5413">
        <w:rPr>
          <w:rFonts w:ascii="Times New Roman" w:eastAsia="Calibri" w:hAnsi="Times New Roman" w:cs="Times New Roman"/>
          <w:sz w:val="28"/>
          <w:szCs w:val="28"/>
        </w:rPr>
        <w:t>. Обеспечивать функционирование Объекта в соответствии с требованиями настоящего договора, аукционной документации и требованиями действующего законодательства Российской Федерации, Республики Башкортостан, муниципальными правовыми актами.</w:t>
      </w:r>
    </w:p>
    <w:p w:rsidR="005C5413" w:rsidRPr="005C5413"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3.4.4</w:t>
      </w:r>
      <w:r w:rsidR="005C5413" w:rsidRPr="005C5413">
        <w:rPr>
          <w:rFonts w:ascii="Times New Roman" w:eastAsia="Calibri" w:hAnsi="Times New Roman" w:cs="Times New Roman"/>
          <w:sz w:val="28"/>
          <w:szCs w:val="28"/>
        </w:rPr>
        <w:t>. Обеспечивать внешний вид и прилегающую территорию Объекта согласно Правилам благоустройства и санитарного содержания городского округа город Нефтекамск Республики Башкортостан, оформление и специализацию, местоположение и размеры Объекта в течение установленного периода размещения Объекта, а также соблюдение санитарных норм, а также производить:</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 xml:space="preserve">а) ежедневную уборку территории, регулярный вывоз мусора в соответствии с договором со специализированной организацией. При этом в зоне Объекта, на крышах сооружений, а также на прилегающих газонах не допускается наличие наледи, складирование тары, сброс бытового и строительного мусора, производственных отходов, складирование инвентаря, листвы и снега; </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б) не реже одного раза в год покраску Объекта к летнему периоду и дополнительно в случае ненадлежащего вида;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в) высадку цветов (газонной травы) на клумбах (ежегодно с наступлением теплой весенней погоды в апреле-мае);</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г) ремонт (покраску) и замену пришедших в негодность частей конструкций по мере необходимости, а в случаях угрозы безопасности населения – незамедлительно.</w:t>
      </w:r>
    </w:p>
    <w:p w:rsidR="005C5413" w:rsidRPr="005C5413"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3.4.5</w:t>
      </w:r>
      <w:r w:rsidR="005C5413" w:rsidRPr="005C5413">
        <w:rPr>
          <w:rFonts w:ascii="Times New Roman" w:eastAsia="Calibri" w:hAnsi="Times New Roman" w:cs="Times New Roman"/>
          <w:sz w:val="28"/>
          <w:szCs w:val="28"/>
        </w:rPr>
        <w:t xml:space="preserve">. Обеспечить праздничное оформление Объекта к государственным праздничным дням Российской Федерации, Республики </w:t>
      </w:r>
      <w:r w:rsidR="005C5413" w:rsidRPr="005C5413">
        <w:rPr>
          <w:rFonts w:ascii="Times New Roman" w:eastAsia="Calibri" w:hAnsi="Times New Roman" w:cs="Times New Roman"/>
          <w:sz w:val="28"/>
          <w:szCs w:val="28"/>
        </w:rPr>
        <w:lastRenderedPageBreak/>
        <w:t>Башкортостан, и праздничным дням городского округа город Нефтекамск Республики Башкортостан.</w:t>
      </w:r>
    </w:p>
    <w:p w:rsidR="005C5413" w:rsidRPr="005C5413"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3.4.6</w:t>
      </w:r>
      <w:r w:rsidR="005C5413" w:rsidRPr="005C5413">
        <w:rPr>
          <w:rFonts w:ascii="Times New Roman" w:eastAsia="Calibri" w:hAnsi="Times New Roman" w:cs="Times New Roman"/>
          <w:sz w:val="28"/>
          <w:szCs w:val="28"/>
        </w:rPr>
        <w:t xml:space="preserve">. </w:t>
      </w:r>
      <w:proofErr w:type="gramStart"/>
      <w:r w:rsidR="005C5413" w:rsidRPr="005C5413">
        <w:rPr>
          <w:rFonts w:ascii="Times New Roman" w:eastAsia="Calibri" w:hAnsi="Times New Roman" w:cs="Times New Roman"/>
          <w:sz w:val="28"/>
          <w:szCs w:val="28"/>
        </w:rPr>
        <w:t xml:space="preserve">Размещение Объекта не должно препятствовать доступу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и сооружениям, свободному движению пешеходов, доступу потребителей к торговым объектам, в том числе обеспечению комфортной среды жизнедеятельности для инвалидов и иных </w:t>
      </w:r>
      <w:proofErr w:type="spellStart"/>
      <w:r w:rsidR="005C5413" w:rsidRPr="005C5413">
        <w:rPr>
          <w:rFonts w:ascii="Times New Roman" w:eastAsia="Calibri" w:hAnsi="Times New Roman" w:cs="Times New Roman"/>
          <w:sz w:val="28"/>
          <w:szCs w:val="28"/>
        </w:rPr>
        <w:t>маломобильных</w:t>
      </w:r>
      <w:proofErr w:type="spellEnd"/>
      <w:r w:rsidR="005C5413" w:rsidRPr="005C5413">
        <w:rPr>
          <w:rFonts w:ascii="Times New Roman" w:eastAsia="Calibri" w:hAnsi="Times New Roman" w:cs="Times New Roman"/>
          <w:sz w:val="28"/>
          <w:szCs w:val="28"/>
        </w:rPr>
        <w:t xml:space="preserve"> групп населения.</w:t>
      </w:r>
      <w:proofErr w:type="gramEnd"/>
    </w:p>
    <w:p w:rsidR="005C5413" w:rsidRPr="005C5413"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3.4.7</w:t>
      </w:r>
      <w:r w:rsidR="005C5413" w:rsidRPr="005C5413">
        <w:rPr>
          <w:rFonts w:ascii="Times New Roman" w:eastAsia="Calibri" w:hAnsi="Times New Roman" w:cs="Times New Roman"/>
          <w:sz w:val="28"/>
          <w:szCs w:val="28"/>
        </w:rPr>
        <w:t>. Использовать Объект, не нанося вреда окружающей среде.</w:t>
      </w:r>
    </w:p>
    <w:p w:rsidR="005C5413" w:rsidRPr="005C5413"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3.4.8</w:t>
      </w:r>
      <w:r w:rsidR="005C5413" w:rsidRPr="005C5413">
        <w:rPr>
          <w:rFonts w:ascii="Times New Roman" w:eastAsia="Calibri" w:hAnsi="Times New Roman" w:cs="Times New Roman"/>
          <w:sz w:val="28"/>
          <w:szCs w:val="28"/>
        </w:rPr>
        <w:t>. При расторжении договора в 10–</w:t>
      </w:r>
      <w:proofErr w:type="spellStart"/>
      <w:r w:rsidR="005C5413" w:rsidRPr="005C5413">
        <w:rPr>
          <w:rFonts w:ascii="Times New Roman" w:eastAsia="Calibri" w:hAnsi="Times New Roman" w:cs="Times New Roman"/>
          <w:sz w:val="28"/>
          <w:szCs w:val="28"/>
        </w:rPr>
        <w:t>дневный</w:t>
      </w:r>
      <w:proofErr w:type="spellEnd"/>
      <w:r w:rsidR="005C5413" w:rsidRPr="005C5413">
        <w:rPr>
          <w:rFonts w:ascii="Times New Roman" w:eastAsia="Calibri" w:hAnsi="Times New Roman" w:cs="Times New Roman"/>
          <w:sz w:val="28"/>
          <w:szCs w:val="28"/>
        </w:rPr>
        <w:t xml:space="preserve"> срок обеспечить демонтаж и вывоз Объекта с места его размещения. После демонтажа НТО Субъект обязан привести территорию в первоначальное состояние. Демонтаж НТО и освобождение земельных участков производятся Субъектами за счёт собственных средств.</w:t>
      </w:r>
    </w:p>
    <w:p w:rsidR="005C5413" w:rsidRPr="005C5413"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3.4.9</w:t>
      </w:r>
      <w:r w:rsidR="005C5413" w:rsidRPr="005C5413">
        <w:rPr>
          <w:rFonts w:ascii="Times New Roman" w:eastAsia="Calibri" w:hAnsi="Times New Roman" w:cs="Times New Roman"/>
          <w:sz w:val="28"/>
          <w:szCs w:val="28"/>
        </w:rPr>
        <w:t>. В случае если Объект конструктивно объединен с другими НТО, обеспечить демонтаж объекта без ущерба другим нестационарным торговым объектам.</w:t>
      </w:r>
    </w:p>
    <w:p w:rsidR="005C5413" w:rsidRPr="005C5413" w:rsidRDefault="003D6445" w:rsidP="005C54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3.4.10</w:t>
      </w:r>
      <w:r w:rsidR="005C5413" w:rsidRPr="005C5413">
        <w:rPr>
          <w:rFonts w:ascii="Times New Roman" w:eastAsia="Calibri" w:hAnsi="Times New Roman" w:cs="Times New Roman"/>
          <w:sz w:val="28"/>
          <w:szCs w:val="28"/>
        </w:rPr>
        <w:t>.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r w:rsidR="005C5413" w:rsidRPr="005C5413">
        <w:rPr>
          <w:rFonts w:ascii="Times New Roman" w:eastAsia="Calibri" w:hAnsi="Times New Roman" w:cs="Times New Roman"/>
          <w:sz w:val="28"/>
          <w:szCs w:val="28"/>
        </w:rPr>
        <w:tab/>
      </w:r>
      <w:r w:rsidR="005C5413" w:rsidRPr="005C5413">
        <w:rPr>
          <w:rFonts w:ascii="Times New Roman" w:eastAsia="Calibri" w:hAnsi="Times New Roman" w:cs="Times New Roman"/>
          <w:sz w:val="28"/>
          <w:szCs w:val="28"/>
        </w:rPr>
        <w:tab/>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r>
      <w:r w:rsidR="003D6445">
        <w:rPr>
          <w:rFonts w:ascii="Times New Roman" w:eastAsia="Calibri" w:hAnsi="Times New Roman" w:cs="Times New Roman"/>
          <w:sz w:val="28"/>
          <w:szCs w:val="28"/>
        </w:rPr>
        <w:t>3.4.11</w:t>
      </w:r>
      <w:r w:rsidRPr="005C5413">
        <w:rPr>
          <w:rFonts w:ascii="Times New Roman" w:eastAsia="Calibri" w:hAnsi="Times New Roman" w:cs="Times New Roman"/>
          <w:sz w:val="28"/>
          <w:szCs w:val="28"/>
        </w:rPr>
        <w:t xml:space="preserve">. </w:t>
      </w:r>
      <w:proofErr w:type="gramStart"/>
      <w:r w:rsidRPr="005C5413">
        <w:rPr>
          <w:rFonts w:ascii="Times New Roman" w:eastAsia="Calibri" w:hAnsi="Times New Roman" w:cs="Times New Roman"/>
          <w:sz w:val="28"/>
          <w:szCs w:val="28"/>
        </w:rPr>
        <w:t>В случае если Объект размещен с нарушением нормативных расстояний от тепловых, газораспределительных, электрических сетей, при изменении градостроительной ситуации в течение 3–</w:t>
      </w:r>
      <w:proofErr w:type="spellStart"/>
      <w:r w:rsidRPr="005C5413">
        <w:rPr>
          <w:rFonts w:ascii="Times New Roman" w:eastAsia="Calibri" w:hAnsi="Times New Roman" w:cs="Times New Roman"/>
          <w:sz w:val="28"/>
          <w:szCs w:val="28"/>
        </w:rPr>
        <w:t>х</w:t>
      </w:r>
      <w:proofErr w:type="spellEnd"/>
      <w:r w:rsidRPr="005C5413">
        <w:rPr>
          <w:rFonts w:ascii="Times New Roman" w:eastAsia="Calibri" w:hAnsi="Times New Roman" w:cs="Times New Roman"/>
          <w:sz w:val="28"/>
          <w:szCs w:val="28"/>
        </w:rPr>
        <w:t xml:space="preserve">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перемещение (демонтаж) Объекта за счет собственных средств, на расстояние, необходимое для беспрепятственного производства работ в</w:t>
      </w:r>
      <w:proofErr w:type="gramEnd"/>
      <w:r w:rsidRPr="005C5413">
        <w:rPr>
          <w:rFonts w:ascii="Times New Roman" w:eastAsia="Calibri" w:hAnsi="Times New Roman" w:cs="Times New Roman"/>
          <w:sz w:val="28"/>
          <w:szCs w:val="28"/>
        </w:rPr>
        <w:t xml:space="preserve"> любое время суток.</w:t>
      </w:r>
    </w:p>
    <w:p w:rsidR="005C5413" w:rsidRPr="005C5413" w:rsidRDefault="003D6445" w:rsidP="005C5413">
      <w:pPr>
        <w:suppressAutoHyphens/>
        <w:autoSpaceDE w:val="0"/>
        <w:spacing w:after="0" w:line="240" w:lineRule="auto"/>
        <w:ind w:firstLine="72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3.5.12</w:t>
      </w:r>
      <w:r w:rsidR="005C5413" w:rsidRPr="005C5413">
        <w:rPr>
          <w:rFonts w:ascii="Times New Roman" w:eastAsia="Arial" w:hAnsi="Times New Roman" w:cs="Times New Roman"/>
          <w:sz w:val="28"/>
          <w:szCs w:val="28"/>
          <w:lang w:eastAsia="ar-SA"/>
        </w:rPr>
        <w:t>. При изменении адреса или иных реквизитов направить в недельный срок Администрации письменное уведомление об этом.</w:t>
      </w:r>
    </w:p>
    <w:p w:rsidR="00066D92" w:rsidRPr="005C5413" w:rsidRDefault="00066D92" w:rsidP="005C5413">
      <w:pPr>
        <w:spacing w:after="0" w:line="240" w:lineRule="auto"/>
        <w:jc w:val="both"/>
        <w:rPr>
          <w:rFonts w:ascii="Times New Roman" w:eastAsia="Calibri" w:hAnsi="Times New Roman" w:cs="Times New Roman"/>
          <w:sz w:val="28"/>
          <w:szCs w:val="28"/>
        </w:rPr>
      </w:pPr>
    </w:p>
    <w:p w:rsid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t>4. Срок действия договора</w:t>
      </w:r>
    </w:p>
    <w:p w:rsidR="00066D92" w:rsidRPr="005C5413" w:rsidRDefault="00066D92" w:rsidP="005C5413">
      <w:pPr>
        <w:spacing w:after="0" w:line="240" w:lineRule="auto"/>
        <w:jc w:val="center"/>
        <w:rPr>
          <w:rFonts w:ascii="Times New Roman" w:eastAsia="Calibri" w:hAnsi="Times New Roman" w:cs="Times New Roman"/>
          <w:sz w:val="28"/>
          <w:szCs w:val="28"/>
        </w:rPr>
      </w:pPr>
    </w:p>
    <w:p w:rsidR="005C5413" w:rsidRPr="005C5413" w:rsidRDefault="005C5413" w:rsidP="005C5413">
      <w:pPr>
        <w:spacing w:after="0" w:line="240" w:lineRule="auto"/>
        <w:rPr>
          <w:rFonts w:ascii="Times New Roman" w:eastAsia="Calibri" w:hAnsi="Times New Roman" w:cs="Times New Roman"/>
          <w:sz w:val="28"/>
          <w:szCs w:val="28"/>
        </w:rPr>
      </w:pPr>
      <w:r w:rsidRPr="005C5413">
        <w:rPr>
          <w:rFonts w:ascii="Times New Roman" w:eastAsia="Calibri" w:hAnsi="Times New Roman" w:cs="Times New Roman"/>
          <w:sz w:val="28"/>
          <w:szCs w:val="28"/>
        </w:rPr>
        <w:tab/>
        <w:t>4.1. Настоящий договор действует с «____» _____________ 20___ года по «____» _____________ 20___ года.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4.2. По окончании срока действия договора, а также в случае его досрочного расторжения демонтаж нестационарного торгового объекта, приведение земельного участка (земель) в пригодное для использования состояние производятся Субъектом за счет собственных средств.</w:t>
      </w:r>
    </w:p>
    <w:p w:rsid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 xml:space="preserve"> </w:t>
      </w:r>
    </w:p>
    <w:p w:rsidR="00602608" w:rsidRPr="005C5413" w:rsidRDefault="00602608" w:rsidP="005C5413">
      <w:pPr>
        <w:spacing w:after="0" w:line="240" w:lineRule="auto"/>
        <w:jc w:val="both"/>
        <w:rPr>
          <w:rFonts w:ascii="Times New Roman" w:eastAsia="Calibri" w:hAnsi="Times New Roman" w:cs="Times New Roman"/>
          <w:color w:val="FF0000"/>
          <w:sz w:val="28"/>
          <w:szCs w:val="28"/>
        </w:rPr>
      </w:pPr>
    </w:p>
    <w:p w:rsidR="005C5413" w:rsidRP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5. Ответственность сторон</w:t>
      </w:r>
    </w:p>
    <w:p w:rsidR="005C5413" w:rsidRPr="005C5413" w:rsidRDefault="005C5413" w:rsidP="005C5413">
      <w:pPr>
        <w:spacing w:after="0" w:line="240" w:lineRule="auto"/>
        <w:jc w:val="center"/>
        <w:rPr>
          <w:rFonts w:ascii="Times New Roman" w:eastAsia="Calibri" w:hAnsi="Times New Roman" w:cs="Times New Roman"/>
          <w:color w:val="FF0000"/>
          <w:sz w:val="28"/>
          <w:szCs w:val="28"/>
        </w:rPr>
      </w:pPr>
    </w:p>
    <w:p w:rsidR="005C5413" w:rsidRPr="005C5413" w:rsidRDefault="005C5413" w:rsidP="005C5413">
      <w:pPr>
        <w:suppressAutoHyphens/>
        <w:autoSpaceDE w:val="0"/>
        <w:spacing w:after="0" w:line="240" w:lineRule="auto"/>
        <w:ind w:firstLine="720"/>
        <w:jc w:val="both"/>
        <w:rPr>
          <w:rFonts w:ascii="Times New Roman" w:eastAsia="Arial" w:hAnsi="Times New Roman" w:cs="Times New Roman"/>
          <w:sz w:val="28"/>
          <w:szCs w:val="28"/>
          <w:lang w:eastAsia="ar-SA"/>
        </w:rPr>
      </w:pPr>
      <w:r w:rsidRPr="005C5413">
        <w:rPr>
          <w:rFonts w:ascii="Times New Roman" w:eastAsia="Arial" w:hAnsi="Times New Roman" w:cs="Times New Roman"/>
          <w:sz w:val="28"/>
          <w:szCs w:val="28"/>
          <w:lang w:eastAsia="ar-SA"/>
        </w:rPr>
        <w:t>5.1. В случае неисполнения или ненадлежащего исполнения условий Договора Стороны несут ответственность, предусмотренную законодательством Российской Федерации.</w:t>
      </w:r>
    </w:p>
    <w:p w:rsidR="005C5413" w:rsidRPr="005C5413" w:rsidRDefault="005C5413" w:rsidP="005C5413">
      <w:pPr>
        <w:suppressAutoHyphens/>
        <w:spacing w:after="0" w:line="240" w:lineRule="auto"/>
        <w:ind w:firstLine="708"/>
        <w:jc w:val="both"/>
        <w:rPr>
          <w:rFonts w:ascii="Times New Roman" w:eastAsia="Times New Roman" w:hAnsi="Times New Roman" w:cs="Times New Roman"/>
          <w:sz w:val="28"/>
          <w:szCs w:val="28"/>
          <w:lang w:eastAsia="ar-SA"/>
        </w:rPr>
      </w:pPr>
      <w:r w:rsidRPr="005C5413">
        <w:rPr>
          <w:rFonts w:ascii="Times New Roman" w:eastAsia="Times New Roman" w:hAnsi="Times New Roman" w:cs="Times New Roman"/>
          <w:sz w:val="28"/>
          <w:szCs w:val="28"/>
          <w:lang w:eastAsia="ar-SA"/>
        </w:rPr>
        <w:t xml:space="preserve">5.2. За нарушение срока внесения платы по Договору </w:t>
      </w:r>
      <w:r w:rsidRPr="005C5413">
        <w:rPr>
          <w:rFonts w:ascii="Times New Roman" w:eastAsia="Calibri" w:hAnsi="Times New Roman" w:cs="Times New Roman"/>
          <w:sz w:val="28"/>
          <w:szCs w:val="28"/>
          <w:lang w:eastAsia="ar-SA"/>
        </w:rPr>
        <w:t xml:space="preserve">Субъект </w:t>
      </w:r>
      <w:r w:rsidRPr="005C5413">
        <w:rPr>
          <w:rFonts w:ascii="Times New Roman" w:eastAsia="Times New Roman" w:hAnsi="Times New Roman" w:cs="Times New Roman"/>
          <w:sz w:val="28"/>
          <w:szCs w:val="28"/>
          <w:lang w:eastAsia="ar-SA"/>
        </w:rPr>
        <w:t>выплачивает Администрации пени из расчета 1/300 ставки рефинансирования Центрального банка РФ от суммы невнесенной платы за каждый календарный день просрочки. Пени по настоящему договору вносятся</w:t>
      </w:r>
      <w:r w:rsidRPr="005C5413">
        <w:rPr>
          <w:rFonts w:ascii="Times New Roman" w:eastAsia="Calibri" w:hAnsi="Times New Roman" w:cs="Times New Roman"/>
          <w:sz w:val="28"/>
          <w:szCs w:val="28"/>
          <w:lang w:eastAsia="ar-SA"/>
        </w:rPr>
        <w:t xml:space="preserve"> Субъектом </w:t>
      </w:r>
      <w:r w:rsidRPr="005C5413">
        <w:rPr>
          <w:rFonts w:ascii="Times New Roman" w:eastAsia="Times New Roman" w:hAnsi="Times New Roman" w:cs="Times New Roman"/>
          <w:sz w:val="28"/>
          <w:szCs w:val="28"/>
          <w:lang w:eastAsia="ar-SA"/>
        </w:rPr>
        <w:t xml:space="preserve">в Управление федерального казначейства по Республике Башкортостан по соответствующим платежным реквизитам, указанным в расчете. </w:t>
      </w:r>
    </w:p>
    <w:p w:rsidR="005C5413" w:rsidRPr="005C5413" w:rsidRDefault="005C5413" w:rsidP="005C5413">
      <w:pPr>
        <w:suppressAutoHyphens/>
        <w:autoSpaceDE w:val="0"/>
        <w:spacing w:after="0" w:line="240" w:lineRule="auto"/>
        <w:ind w:firstLine="720"/>
        <w:jc w:val="both"/>
        <w:rPr>
          <w:rFonts w:ascii="Times New Roman" w:eastAsia="Arial" w:hAnsi="Times New Roman" w:cs="Times New Roman"/>
          <w:sz w:val="28"/>
          <w:szCs w:val="28"/>
          <w:lang w:eastAsia="ar-SA"/>
        </w:rPr>
      </w:pPr>
      <w:r w:rsidRPr="005C5413">
        <w:rPr>
          <w:rFonts w:ascii="Times New Roman" w:eastAsia="Arial" w:hAnsi="Times New Roman" w:cs="Times New Roman"/>
          <w:sz w:val="28"/>
          <w:szCs w:val="28"/>
          <w:lang w:eastAsia="ar-SA"/>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r>
    </w:p>
    <w:p w:rsidR="005C5413" w:rsidRP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t>6. Основания расторжения договора на размещение НТО</w:t>
      </w:r>
    </w:p>
    <w:p w:rsidR="005C5413" w:rsidRPr="005C5413" w:rsidRDefault="005C5413" w:rsidP="005C5413">
      <w:pPr>
        <w:spacing w:after="0" w:line="240" w:lineRule="auto"/>
        <w:jc w:val="center"/>
        <w:rPr>
          <w:rFonts w:ascii="Times New Roman" w:eastAsia="Calibri" w:hAnsi="Times New Roman" w:cs="Times New Roman"/>
          <w:sz w:val="28"/>
          <w:szCs w:val="28"/>
        </w:rPr>
      </w:pP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6.1. Заключенный по результатам аукциона договор на право размещения НТО расторгается по инициативе Администрации в порядке, предусмотренном законодательством и при наличии следующих оснований:</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а) неисполнение юридическим лицом или индивидуальным предпринимателем обязательств по своевременному внесению платы по договору более 2 месяцев;</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б) в случае самовольного изменения местоположения и (или) специализации и (или) площади и (или) внешнего вида НТО;</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в) неисполнение Субъектом обязательства по осуществлению торговой деятельности в НТО в течение 60 календарных дней подряд;</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г) в случае нарушения требований к размещению НТО, установленных настоящим Положением;</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r>
      <w:proofErr w:type="spellStart"/>
      <w:r w:rsidRPr="005C5413">
        <w:rPr>
          <w:rFonts w:ascii="Times New Roman" w:eastAsia="Calibri" w:hAnsi="Times New Roman" w:cs="Times New Roman"/>
          <w:sz w:val="28"/>
          <w:szCs w:val="28"/>
        </w:rPr>
        <w:t>д</w:t>
      </w:r>
      <w:proofErr w:type="spellEnd"/>
      <w:r w:rsidRPr="005C5413">
        <w:rPr>
          <w:rFonts w:ascii="Times New Roman" w:eastAsia="Calibri" w:hAnsi="Times New Roman" w:cs="Times New Roman"/>
          <w:sz w:val="28"/>
          <w:szCs w:val="28"/>
        </w:rPr>
        <w:t>) при принятии администрацией городского округа город Нефтекамск  следующих решений:</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1) о необходимости ремонта и (или) реконструкции автомобильных дорог федерального, регионального и муниципального значения в случае, если нахождение НТО препятствует осуществлению указанных работ;</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2) об использовании территории, занимаемой НТО, для целей, связанных с реконструкцией, строительством улично-дорожной сети, инженерных сетей, размещением остановок общественного транспорта;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 о размещении объектов капитального строительства федерального, регионального и муниципального значения в случае, если нахождение НТО препятствует строительству;</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4) неоднократное нарушение (два и более раз) Правил благоустройства и санитарного содержания городского округа город Нефтекамск Республики Башкортостан;</w:t>
      </w:r>
      <w:r w:rsidRPr="005C5413">
        <w:rPr>
          <w:rFonts w:ascii="Times New Roman" w:eastAsia="Calibri" w:hAnsi="Times New Roman" w:cs="Times New Roman"/>
          <w:sz w:val="28"/>
          <w:szCs w:val="28"/>
        </w:rPr>
        <w:tab/>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lastRenderedPageBreak/>
        <w:tab/>
        <w:t>6.2. Настоящий договор прекращает свое действие в следующих случаях:</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1) ликвидации юридического лица в соответствии с законодательством Российской Федерации;</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2) прекращения деятельности физического лица, являющегося хозяйствующим субъектом, в качестве индивидуального предпринимателя;</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 по соглашению сторон договора.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6.3. В настоящий договор могут быть внесены изменения в случае перемещения Объекта с места его размещения на компенсационное место размещения.</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6.4. По соглашению Сторон настоящий договор может быть изменен. При этом не допускается изменение существенных условий договора: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1) основания заключения договора на размещение нестационарного торгового объекта (объекта по оказанию услуг);</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2) цена, за которую победитель аукциона (единственный участника аукциона) приобрел право на заключение договора на размещение нестационарного торгового объекта (объекта по оказанию услуг), а также порядок и сроки ее внесения;</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3) адрес размещения (за исключением случаев предусмотренных пунктом 3.4.9 настоящего договора), вид, специализация, период размещения НТО;</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4) срок договора;</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t>5) ответственность сторон.</w:t>
      </w:r>
    </w:p>
    <w:p w:rsidR="005C5413" w:rsidRPr="005C5413" w:rsidRDefault="005C5413" w:rsidP="005C5413">
      <w:pPr>
        <w:spacing w:after="0" w:line="240" w:lineRule="auto"/>
        <w:jc w:val="both"/>
        <w:rPr>
          <w:rFonts w:ascii="Times New Roman" w:eastAsia="Calibri" w:hAnsi="Times New Roman" w:cs="Times New Roman"/>
          <w:sz w:val="28"/>
          <w:szCs w:val="28"/>
        </w:rPr>
      </w:pPr>
    </w:p>
    <w:p w:rsidR="005C5413" w:rsidRPr="005C5413" w:rsidRDefault="005C5413" w:rsidP="005C5413">
      <w:pPr>
        <w:spacing w:after="0" w:line="240" w:lineRule="auto"/>
        <w:jc w:val="center"/>
        <w:rPr>
          <w:rFonts w:ascii="Times New Roman" w:eastAsia="Calibri" w:hAnsi="Times New Roman" w:cs="Times New Roman"/>
          <w:sz w:val="28"/>
          <w:szCs w:val="28"/>
        </w:rPr>
      </w:pPr>
      <w:r w:rsidRPr="005C5413">
        <w:rPr>
          <w:rFonts w:ascii="Times New Roman" w:eastAsia="Calibri" w:hAnsi="Times New Roman" w:cs="Times New Roman"/>
          <w:sz w:val="28"/>
          <w:szCs w:val="28"/>
        </w:rPr>
        <w:t>7. Юридические адреса и реквизиты Сторон</w:t>
      </w:r>
    </w:p>
    <w:p w:rsidR="005C5413" w:rsidRPr="005C5413" w:rsidRDefault="005C5413" w:rsidP="005C5413">
      <w:pPr>
        <w:spacing w:after="0" w:line="240" w:lineRule="auto"/>
        <w:jc w:val="both"/>
        <w:rPr>
          <w:rFonts w:ascii="Times New Roman" w:eastAsia="Calibri" w:hAnsi="Times New Roman" w:cs="Times New Roman"/>
          <w:sz w:val="28"/>
          <w:szCs w:val="28"/>
        </w:rPr>
      </w:pPr>
      <w:r w:rsidRPr="005C5413">
        <w:rPr>
          <w:rFonts w:ascii="Times New Roman" w:eastAsia="Calibri" w:hAnsi="Times New Roman" w:cs="Times New Roman"/>
          <w:sz w:val="28"/>
          <w:szCs w:val="28"/>
        </w:rPr>
        <w:tab/>
      </w:r>
    </w:p>
    <w:tbl>
      <w:tblPr>
        <w:tblW w:w="10080" w:type="dxa"/>
        <w:tblInd w:w="108" w:type="dxa"/>
        <w:tblLayout w:type="fixed"/>
        <w:tblLook w:val="04A0"/>
      </w:tblPr>
      <w:tblGrid>
        <w:gridCol w:w="5040"/>
        <w:gridCol w:w="5040"/>
      </w:tblGrid>
      <w:tr w:rsidR="005C5413" w:rsidRPr="005C5413" w:rsidTr="005C5413">
        <w:tc>
          <w:tcPr>
            <w:tcW w:w="5040" w:type="dxa"/>
          </w:tcPr>
          <w:p w:rsidR="005C5413" w:rsidRDefault="005C5413" w:rsidP="005C541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Субъект:</w:t>
            </w:r>
          </w:p>
          <w:p w:rsidR="005C5413" w:rsidRPr="005C5413" w:rsidRDefault="005C5413" w:rsidP="005C5413">
            <w:pPr>
              <w:autoSpaceDE w:val="0"/>
              <w:autoSpaceDN w:val="0"/>
              <w:adjustRightInd w:val="0"/>
              <w:spacing w:after="0" w:line="240" w:lineRule="auto"/>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__________________________________</w:t>
            </w:r>
          </w:p>
          <w:p w:rsidR="005C5413" w:rsidRPr="005C5413" w:rsidRDefault="005C5413" w:rsidP="005C5413">
            <w:pPr>
              <w:autoSpaceDE w:val="0"/>
              <w:autoSpaceDN w:val="0"/>
              <w:adjustRightInd w:val="0"/>
              <w:spacing w:after="0" w:line="240" w:lineRule="auto"/>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___________________________________</w:t>
            </w:r>
          </w:p>
          <w:p w:rsidR="005C5413" w:rsidRPr="005C5413" w:rsidRDefault="005C5413" w:rsidP="005C5413">
            <w:pPr>
              <w:autoSpaceDE w:val="0"/>
              <w:autoSpaceDN w:val="0"/>
              <w:adjustRightInd w:val="0"/>
              <w:spacing w:after="0" w:line="240" w:lineRule="auto"/>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Адрес: _____________________________</w:t>
            </w:r>
          </w:p>
          <w:p w:rsidR="005C5413" w:rsidRPr="005C5413" w:rsidRDefault="005C5413" w:rsidP="005C5413">
            <w:pPr>
              <w:autoSpaceDE w:val="0"/>
              <w:autoSpaceDN w:val="0"/>
              <w:adjustRightInd w:val="0"/>
              <w:spacing w:after="0" w:line="240" w:lineRule="auto"/>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___________________________________</w:t>
            </w:r>
          </w:p>
          <w:p w:rsidR="005C5413" w:rsidRPr="005C5413" w:rsidRDefault="005C5413" w:rsidP="005C5413">
            <w:pPr>
              <w:autoSpaceDE w:val="0"/>
              <w:autoSpaceDN w:val="0"/>
              <w:adjustRightInd w:val="0"/>
              <w:spacing w:after="0" w:line="240" w:lineRule="auto"/>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ИНН___________</w:t>
            </w:r>
            <w:r w:rsidR="00066D92">
              <w:rPr>
                <w:rFonts w:ascii="Times New Roman" w:eastAsia="Times New Roman" w:hAnsi="Times New Roman" w:cs="Times New Roman"/>
                <w:sz w:val="26"/>
                <w:szCs w:val="26"/>
                <w:lang w:eastAsia="ru-RU"/>
              </w:rPr>
              <w:t>__</w:t>
            </w:r>
            <w:r w:rsidRPr="005C5413">
              <w:rPr>
                <w:rFonts w:ascii="Times New Roman" w:eastAsia="Times New Roman" w:hAnsi="Times New Roman" w:cs="Times New Roman"/>
                <w:sz w:val="26"/>
                <w:szCs w:val="26"/>
                <w:lang w:eastAsia="ru-RU"/>
              </w:rPr>
              <w:t>_</w:t>
            </w:r>
            <w:r w:rsidR="00066D92">
              <w:rPr>
                <w:rFonts w:ascii="Times New Roman" w:eastAsia="Times New Roman" w:hAnsi="Times New Roman" w:cs="Times New Roman"/>
                <w:sz w:val="26"/>
                <w:szCs w:val="26"/>
                <w:lang w:eastAsia="ru-RU"/>
              </w:rPr>
              <w:t>КПП</w:t>
            </w:r>
            <w:r w:rsidRPr="005C5413">
              <w:rPr>
                <w:rFonts w:ascii="Times New Roman" w:eastAsia="Times New Roman" w:hAnsi="Times New Roman" w:cs="Times New Roman"/>
                <w:sz w:val="26"/>
                <w:szCs w:val="26"/>
                <w:lang w:eastAsia="ru-RU"/>
              </w:rPr>
              <w:t>____</w:t>
            </w:r>
            <w:r w:rsidR="00066D92">
              <w:rPr>
                <w:rFonts w:ascii="Times New Roman" w:eastAsia="Times New Roman" w:hAnsi="Times New Roman" w:cs="Times New Roman"/>
                <w:sz w:val="26"/>
                <w:szCs w:val="26"/>
                <w:lang w:eastAsia="ru-RU"/>
              </w:rPr>
              <w:t>_______</w:t>
            </w:r>
            <w:r w:rsidRPr="005C5413">
              <w:rPr>
                <w:rFonts w:ascii="Times New Roman" w:eastAsia="Times New Roman" w:hAnsi="Times New Roman" w:cs="Times New Roman"/>
                <w:sz w:val="26"/>
                <w:szCs w:val="26"/>
                <w:lang w:eastAsia="ru-RU"/>
              </w:rPr>
              <w:t>__</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ОКВЭД ___</w:t>
            </w:r>
            <w:r w:rsidR="00066D92">
              <w:rPr>
                <w:rFonts w:ascii="Times New Roman" w:eastAsia="Times New Roman" w:hAnsi="Times New Roman" w:cs="Times New Roman"/>
                <w:sz w:val="26"/>
                <w:szCs w:val="26"/>
                <w:lang w:eastAsia="ru-RU"/>
              </w:rPr>
              <w:t>___</w:t>
            </w:r>
            <w:r w:rsidRPr="005C5413">
              <w:rPr>
                <w:rFonts w:ascii="Times New Roman" w:eastAsia="Times New Roman" w:hAnsi="Times New Roman" w:cs="Times New Roman"/>
                <w:sz w:val="26"/>
                <w:szCs w:val="26"/>
                <w:lang w:eastAsia="ru-RU"/>
              </w:rPr>
              <w:t>__</w:t>
            </w:r>
            <w:r w:rsidR="00066D92">
              <w:rPr>
                <w:rFonts w:ascii="Times New Roman" w:eastAsia="Times New Roman" w:hAnsi="Times New Roman" w:cs="Times New Roman"/>
                <w:sz w:val="26"/>
                <w:szCs w:val="26"/>
                <w:lang w:eastAsia="ru-RU"/>
              </w:rPr>
              <w:t>ОКАТО</w:t>
            </w:r>
            <w:r w:rsidRPr="005C5413">
              <w:rPr>
                <w:rFonts w:ascii="Times New Roman" w:eastAsia="Times New Roman" w:hAnsi="Times New Roman" w:cs="Times New Roman"/>
                <w:sz w:val="26"/>
                <w:szCs w:val="26"/>
                <w:lang w:eastAsia="ru-RU"/>
              </w:rPr>
              <w:t>_____________</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 xml:space="preserve">БИК </w:t>
            </w:r>
            <w:proofErr w:type="spellStart"/>
            <w:r w:rsidRPr="005C5413">
              <w:rPr>
                <w:rFonts w:ascii="Times New Roman" w:eastAsia="Times New Roman" w:hAnsi="Times New Roman" w:cs="Times New Roman"/>
                <w:sz w:val="26"/>
                <w:szCs w:val="26"/>
                <w:lang w:eastAsia="ru-RU"/>
              </w:rPr>
              <w:t>____</w:t>
            </w:r>
            <w:r w:rsidR="00066D92">
              <w:rPr>
                <w:rFonts w:ascii="Times New Roman" w:eastAsia="Times New Roman" w:hAnsi="Times New Roman" w:cs="Times New Roman"/>
                <w:sz w:val="26"/>
                <w:szCs w:val="26"/>
                <w:lang w:eastAsia="ru-RU"/>
              </w:rPr>
              <w:t>______л</w:t>
            </w:r>
            <w:proofErr w:type="spellEnd"/>
            <w:r w:rsidR="00066D92">
              <w:rPr>
                <w:rFonts w:ascii="Times New Roman" w:eastAsia="Times New Roman" w:hAnsi="Times New Roman" w:cs="Times New Roman"/>
                <w:sz w:val="26"/>
                <w:szCs w:val="26"/>
                <w:lang w:eastAsia="ru-RU"/>
              </w:rPr>
              <w:t>/с________</w:t>
            </w:r>
            <w:r w:rsidRPr="005C5413">
              <w:rPr>
                <w:rFonts w:ascii="Times New Roman" w:eastAsia="Times New Roman" w:hAnsi="Times New Roman" w:cs="Times New Roman"/>
                <w:sz w:val="26"/>
                <w:szCs w:val="26"/>
                <w:lang w:eastAsia="ru-RU"/>
              </w:rPr>
              <w:t>__________</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proofErr w:type="spellStart"/>
            <w:r w:rsidRPr="005C5413">
              <w:rPr>
                <w:rFonts w:ascii="Times New Roman" w:eastAsia="Times New Roman" w:hAnsi="Times New Roman" w:cs="Times New Roman"/>
                <w:sz w:val="26"/>
                <w:szCs w:val="26"/>
                <w:lang w:eastAsia="ru-RU"/>
              </w:rPr>
              <w:t>кор</w:t>
            </w:r>
            <w:proofErr w:type="gramStart"/>
            <w:r w:rsidRPr="005C5413">
              <w:rPr>
                <w:rFonts w:ascii="Times New Roman" w:eastAsia="Times New Roman" w:hAnsi="Times New Roman" w:cs="Times New Roman"/>
                <w:sz w:val="26"/>
                <w:szCs w:val="26"/>
                <w:lang w:eastAsia="ru-RU"/>
              </w:rPr>
              <w:t>.с</w:t>
            </w:r>
            <w:proofErr w:type="gramEnd"/>
            <w:r w:rsidRPr="005C5413">
              <w:rPr>
                <w:rFonts w:ascii="Times New Roman" w:eastAsia="Times New Roman" w:hAnsi="Times New Roman" w:cs="Times New Roman"/>
                <w:sz w:val="26"/>
                <w:szCs w:val="26"/>
                <w:lang w:eastAsia="ru-RU"/>
              </w:rPr>
              <w:t>чет</w:t>
            </w:r>
            <w:proofErr w:type="spellEnd"/>
            <w:r w:rsidRPr="005C5413">
              <w:rPr>
                <w:rFonts w:ascii="Times New Roman" w:eastAsia="Times New Roman" w:hAnsi="Times New Roman" w:cs="Times New Roman"/>
                <w:sz w:val="26"/>
                <w:szCs w:val="26"/>
                <w:lang w:eastAsia="ru-RU"/>
              </w:rPr>
              <w:t xml:space="preserve"> ____________________________</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proofErr w:type="spellStart"/>
            <w:proofErr w:type="gramStart"/>
            <w:r w:rsidRPr="005C5413">
              <w:rPr>
                <w:rFonts w:ascii="Times New Roman" w:eastAsia="Times New Roman" w:hAnsi="Times New Roman" w:cs="Times New Roman"/>
                <w:sz w:val="26"/>
                <w:szCs w:val="26"/>
                <w:lang w:eastAsia="ru-RU"/>
              </w:rPr>
              <w:t>р</w:t>
            </w:r>
            <w:proofErr w:type="spellEnd"/>
            <w:proofErr w:type="gramEnd"/>
            <w:r w:rsidRPr="005C5413">
              <w:rPr>
                <w:rFonts w:ascii="Times New Roman" w:eastAsia="Times New Roman" w:hAnsi="Times New Roman" w:cs="Times New Roman"/>
                <w:sz w:val="26"/>
                <w:szCs w:val="26"/>
                <w:lang w:eastAsia="ru-RU"/>
              </w:rPr>
              <w:t>/с _________________________________</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____________________________________</w:t>
            </w:r>
          </w:p>
          <w:p w:rsidR="005C5413" w:rsidRPr="005C5413" w:rsidRDefault="005C5413" w:rsidP="005C5413">
            <w:pPr>
              <w:autoSpaceDE w:val="0"/>
              <w:autoSpaceDN w:val="0"/>
              <w:adjustRightInd w:val="0"/>
              <w:spacing w:after="0" w:line="240" w:lineRule="auto"/>
              <w:rPr>
                <w:rFonts w:ascii="Times New Roman" w:eastAsia="Times New Roman" w:hAnsi="Times New Roman" w:cs="Times New Roman"/>
                <w:sz w:val="28"/>
                <w:szCs w:val="28"/>
                <w:lang w:eastAsia="ru-RU"/>
              </w:rPr>
            </w:pPr>
          </w:p>
          <w:p w:rsidR="005C5413" w:rsidRPr="005C5413" w:rsidRDefault="005C5413" w:rsidP="005C541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___________________________________</w:t>
            </w:r>
          </w:p>
          <w:p w:rsidR="005C5413" w:rsidRPr="005C5413" w:rsidRDefault="005C5413" w:rsidP="005C5413">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5C5413" w:rsidRPr="005C5413" w:rsidRDefault="005C5413" w:rsidP="005C5413">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5C5413">
              <w:rPr>
                <w:rFonts w:ascii="Times New Roman" w:eastAsia="Times New Roman" w:hAnsi="Times New Roman" w:cs="Times New Roman"/>
                <w:b/>
                <w:sz w:val="26"/>
                <w:szCs w:val="26"/>
                <w:lang w:eastAsia="ru-RU"/>
              </w:rPr>
              <w:t>_________________________________</w:t>
            </w:r>
          </w:p>
          <w:p w:rsidR="005C5413" w:rsidRPr="005C5413" w:rsidRDefault="005C5413" w:rsidP="005C5413">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C5413" w:rsidRPr="005C5413" w:rsidRDefault="005C5413" w:rsidP="005C541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М.П.</w:t>
            </w:r>
          </w:p>
        </w:tc>
        <w:tc>
          <w:tcPr>
            <w:tcW w:w="5040" w:type="dxa"/>
          </w:tcPr>
          <w:p w:rsidR="005C5413" w:rsidRDefault="005C5413" w:rsidP="005C5413">
            <w:pPr>
              <w:spacing w:after="0" w:line="240" w:lineRule="auto"/>
              <w:jc w:val="center"/>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Администрация:</w:t>
            </w:r>
          </w:p>
          <w:p w:rsidR="005C5413" w:rsidRPr="005C5413" w:rsidRDefault="005C5413" w:rsidP="005C5413">
            <w:pPr>
              <w:spacing w:after="0" w:line="240" w:lineRule="auto"/>
              <w:ind w:left="-45"/>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Администрация городского округа город Нефтекамск Республики Башкортостан</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 xml:space="preserve">Адрес: 452683, Республика Башкортостан, </w:t>
            </w:r>
            <w:proofErr w:type="gramStart"/>
            <w:r w:rsidRPr="005C5413">
              <w:rPr>
                <w:rFonts w:ascii="Times New Roman" w:eastAsia="Times New Roman" w:hAnsi="Times New Roman" w:cs="Times New Roman"/>
                <w:sz w:val="26"/>
                <w:szCs w:val="26"/>
                <w:lang w:eastAsia="ru-RU"/>
              </w:rPr>
              <w:t>г</w:t>
            </w:r>
            <w:proofErr w:type="gramEnd"/>
            <w:r w:rsidRPr="005C5413">
              <w:rPr>
                <w:rFonts w:ascii="Times New Roman" w:eastAsia="Times New Roman" w:hAnsi="Times New Roman" w:cs="Times New Roman"/>
                <w:sz w:val="26"/>
                <w:szCs w:val="26"/>
                <w:lang w:eastAsia="ru-RU"/>
              </w:rPr>
              <w:t>. Нефтекамск, пр. Комсомольский, 25</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ИНН 0264053189</w:t>
            </w:r>
            <w:r w:rsidR="00066D92">
              <w:rPr>
                <w:rFonts w:ascii="Times New Roman" w:eastAsia="Times New Roman" w:hAnsi="Times New Roman" w:cs="Times New Roman"/>
                <w:sz w:val="26"/>
                <w:szCs w:val="26"/>
                <w:lang w:eastAsia="ru-RU"/>
              </w:rPr>
              <w:t xml:space="preserve">, </w:t>
            </w:r>
            <w:r w:rsidRPr="005C5413">
              <w:rPr>
                <w:rFonts w:ascii="Times New Roman" w:eastAsia="Times New Roman" w:hAnsi="Times New Roman" w:cs="Times New Roman"/>
                <w:sz w:val="26"/>
                <w:szCs w:val="26"/>
                <w:lang w:eastAsia="ru-RU"/>
              </w:rPr>
              <w:t>КПП 026401001</w:t>
            </w:r>
          </w:p>
          <w:p w:rsidR="00066D92" w:rsidRPr="005C5413" w:rsidRDefault="005C5413" w:rsidP="00066D92">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ОКВЭД 75.11.31</w:t>
            </w:r>
            <w:r w:rsidR="00066D92">
              <w:rPr>
                <w:rFonts w:ascii="Times New Roman" w:eastAsia="Times New Roman" w:hAnsi="Times New Roman" w:cs="Times New Roman"/>
                <w:sz w:val="26"/>
                <w:szCs w:val="26"/>
                <w:lang w:eastAsia="ru-RU"/>
              </w:rPr>
              <w:t xml:space="preserve">  </w:t>
            </w:r>
            <w:r w:rsidR="00066D92" w:rsidRPr="005C5413">
              <w:rPr>
                <w:rFonts w:ascii="Times New Roman" w:eastAsia="Times New Roman" w:hAnsi="Times New Roman" w:cs="Times New Roman"/>
                <w:sz w:val="26"/>
                <w:szCs w:val="26"/>
                <w:lang w:eastAsia="ru-RU"/>
              </w:rPr>
              <w:t>ОКАТО 80427000000</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БИК 048073001</w:t>
            </w:r>
            <w:r w:rsidR="00066D92">
              <w:rPr>
                <w:rFonts w:ascii="Times New Roman" w:eastAsia="Times New Roman" w:hAnsi="Times New Roman" w:cs="Times New Roman"/>
                <w:sz w:val="26"/>
                <w:szCs w:val="26"/>
                <w:lang w:eastAsia="ru-RU"/>
              </w:rPr>
              <w:t xml:space="preserve">, </w:t>
            </w:r>
            <w:r w:rsidRPr="005C5413">
              <w:rPr>
                <w:rFonts w:ascii="Times New Roman" w:eastAsia="Times New Roman" w:hAnsi="Times New Roman" w:cs="Times New Roman"/>
                <w:sz w:val="26"/>
                <w:szCs w:val="26"/>
                <w:lang w:eastAsia="ru-RU"/>
              </w:rPr>
              <w:t>л/с 02110010010</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proofErr w:type="spellStart"/>
            <w:r w:rsidRPr="005C5413">
              <w:rPr>
                <w:rFonts w:ascii="Times New Roman" w:eastAsia="Times New Roman" w:hAnsi="Times New Roman" w:cs="Times New Roman"/>
                <w:sz w:val="26"/>
                <w:szCs w:val="26"/>
                <w:lang w:eastAsia="ru-RU"/>
              </w:rPr>
              <w:t>кор</w:t>
            </w:r>
            <w:proofErr w:type="gramStart"/>
            <w:r w:rsidRPr="005C5413">
              <w:rPr>
                <w:rFonts w:ascii="Times New Roman" w:eastAsia="Times New Roman" w:hAnsi="Times New Roman" w:cs="Times New Roman"/>
                <w:sz w:val="26"/>
                <w:szCs w:val="26"/>
                <w:lang w:eastAsia="ru-RU"/>
              </w:rPr>
              <w:t>.с</w:t>
            </w:r>
            <w:proofErr w:type="gramEnd"/>
            <w:r w:rsidRPr="005C5413">
              <w:rPr>
                <w:rFonts w:ascii="Times New Roman" w:eastAsia="Times New Roman" w:hAnsi="Times New Roman" w:cs="Times New Roman"/>
                <w:sz w:val="26"/>
                <w:szCs w:val="26"/>
                <w:lang w:eastAsia="ru-RU"/>
              </w:rPr>
              <w:t>чет</w:t>
            </w:r>
            <w:proofErr w:type="spellEnd"/>
            <w:r w:rsidRPr="005C5413">
              <w:rPr>
                <w:rFonts w:ascii="Times New Roman" w:eastAsia="Times New Roman" w:hAnsi="Times New Roman" w:cs="Times New Roman"/>
                <w:sz w:val="26"/>
                <w:szCs w:val="26"/>
                <w:lang w:eastAsia="ru-RU"/>
              </w:rPr>
              <w:t xml:space="preserve"> - отсутствует</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proofErr w:type="spellStart"/>
            <w:proofErr w:type="gramStart"/>
            <w:r w:rsidRPr="005C5413">
              <w:rPr>
                <w:rFonts w:ascii="Times New Roman" w:eastAsia="Times New Roman" w:hAnsi="Times New Roman" w:cs="Times New Roman"/>
                <w:sz w:val="26"/>
                <w:szCs w:val="26"/>
                <w:lang w:eastAsia="ru-RU"/>
              </w:rPr>
              <w:t>р</w:t>
            </w:r>
            <w:proofErr w:type="spellEnd"/>
            <w:proofErr w:type="gramEnd"/>
            <w:r w:rsidRPr="005C5413">
              <w:rPr>
                <w:rFonts w:ascii="Times New Roman" w:eastAsia="Times New Roman" w:hAnsi="Times New Roman" w:cs="Times New Roman"/>
                <w:sz w:val="26"/>
                <w:szCs w:val="26"/>
                <w:lang w:eastAsia="ru-RU"/>
              </w:rPr>
              <w:t xml:space="preserve">/с 40204810400000001044 </w:t>
            </w:r>
          </w:p>
          <w:p w:rsidR="005C5413" w:rsidRPr="005C5413" w:rsidRDefault="005C5413" w:rsidP="005C5413">
            <w:pPr>
              <w:widowControl w:val="0"/>
              <w:autoSpaceDE w:val="0"/>
              <w:autoSpaceDN w:val="0"/>
              <w:adjustRightInd w:val="0"/>
              <w:spacing w:after="0" w:line="240" w:lineRule="auto"/>
              <w:ind w:right="-6"/>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в ГРКЦ НБ РБ г</w:t>
            </w:r>
            <w:proofErr w:type="gramStart"/>
            <w:r w:rsidRPr="005C5413">
              <w:rPr>
                <w:rFonts w:ascii="Times New Roman" w:eastAsia="Times New Roman" w:hAnsi="Times New Roman" w:cs="Times New Roman"/>
                <w:sz w:val="26"/>
                <w:szCs w:val="26"/>
                <w:lang w:eastAsia="ru-RU"/>
              </w:rPr>
              <w:t>.У</w:t>
            </w:r>
            <w:proofErr w:type="gramEnd"/>
            <w:r w:rsidRPr="005C5413">
              <w:rPr>
                <w:rFonts w:ascii="Times New Roman" w:eastAsia="Times New Roman" w:hAnsi="Times New Roman" w:cs="Times New Roman"/>
                <w:sz w:val="26"/>
                <w:szCs w:val="26"/>
                <w:lang w:eastAsia="ru-RU"/>
              </w:rPr>
              <w:t>фа</w:t>
            </w:r>
          </w:p>
          <w:p w:rsidR="005C5413" w:rsidRPr="005C5413" w:rsidRDefault="005C5413" w:rsidP="005C5413">
            <w:pPr>
              <w:widowControl w:val="0"/>
              <w:suppressAutoHyphens/>
              <w:spacing w:after="0" w:line="240" w:lineRule="auto"/>
              <w:jc w:val="center"/>
              <w:rPr>
                <w:rFonts w:ascii="Times New Roman" w:eastAsia="Calibri" w:hAnsi="Times New Roman" w:cs="Times New Roman"/>
                <w:sz w:val="26"/>
                <w:szCs w:val="26"/>
              </w:rPr>
            </w:pPr>
          </w:p>
          <w:p w:rsidR="005C5413" w:rsidRPr="005C5413" w:rsidRDefault="005C5413" w:rsidP="005C5413">
            <w:pPr>
              <w:widowControl w:val="0"/>
              <w:suppressAutoHyphens/>
              <w:spacing w:after="0" w:line="240" w:lineRule="auto"/>
              <w:rPr>
                <w:rFonts w:ascii="Times New Roman" w:eastAsia="Times New Roman" w:hAnsi="Times New Roman" w:cs="Times New Roman"/>
                <w:sz w:val="26"/>
                <w:szCs w:val="26"/>
                <w:lang w:eastAsia="ar-SA"/>
              </w:rPr>
            </w:pPr>
            <w:r w:rsidRPr="005C5413">
              <w:rPr>
                <w:rFonts w:ascii="Times New Roman" w:eastAsia="Times New Roman" w:hAnsi="Times New Roman" w:cs="Times New Roman"/>
                <w:sz w:val="26"/>
                <w:szCs w:val="26"/>
                <w:lang w:eastAsia="ar-SA"/>
              </w:rPr>
              <w:t>Глава администрации</w:t>
            </w:r>
          </w:p>
          <w:p w:rsidR="005C5413" w:rsidRPr="005C5413" w:rsidRDefault="005C5413" w:rsidP="005C5413">
            <w:pPr>
              <w:snapToGrid w:val="0"/>
              <w:spacing w:after="0" w:line="240" w:lineRule="auto"/>
              <w:rPr>
                <w:rFonts w:ascii="Times New Roman" w:eastAsia="Times New Roman" w:hAnsi="Times New Roman" w:cs="Times New Roman"/>
                <w:sz w:val="26"/>
                <w:szCs w:val="26"/>
                <w:lang w:eastAsia="ru-RU"/>
              </w:rPr>
            </w:pPr>
          </w:p>
          <w:p w:rsidR="005C5413" w:rsidRPr="005C5413" w:rsidRDefault="005C5413" w:rsidP="005C5413">
            <w:pPr>
              <w:widowControl w:val="0"/>
              <w:suppressAutoHyphens/>
              <w:spacing w:after="0" w:line="240" w:lineRule="auto"/>
              <w:rPr>
                <w:rFonts w:ascii="Times New Roman" w:eastAsia="Times New Roman" w:hAnsi="Times New Roman" w:cs="Times New Roman"/>
                <w:sz w:val="26"/>
                <w:szCs w:val="26"/>
                <w:lang w:eastAsia="ar-SA"/>
              </w:rPr>
            </w:pPr>
            <w:r w:rsidRPr="005C5413">
              <w:rPr>
                <w:rFonts w:ascii="Times New Roman" w:eastAsia="Times New Roman" w:hAnsi="Times New Roman" w:cs="Times New Roman"/>
                <w:sz w:val="26"/>
                <w:szCs w:val="26"/>
                <w:lang w:eastAsia="ar-SA"/>
              </w:rPr>
              <w:t>___________________________________</w:t>
            </w:r>
          </w:p>
          <w:p w:rsidR="005C5413" w:rsidRPr="005C5413" w:rsidRDefault="005C5413" w:rsidP="005C5413">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C5413" w:rsidRPr="005C5413" w:rsidRDefault="005C5413" w:rsidP="005C541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C5413">
              <w:rPr>
                <w:rFonts w:ascii="Times New Roman" w:eastAsia="Times New Roman" w:hAnsi="Times New Roman" w:cs="Times New Roman"/>
                <w:sz w:val="26"/>
                <w:szCs w:val="26"/>
                <w:lang w:eastAsia="ru-RU"/>
              </w:rPr>
              <w:t>М.П.</w:t>
            </w:r>
          </w:p>
        </w:tc>
      </w:tr>
    </w:tbl>
    <w:p w:rsidR="005C5413" w:rsidRPr="005C5413" w:rsidRDefault="005C5413" w:rsidP="005C5413">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p>
    <w:sectPr w:rsidR="005C5413" w:rsidRPr="005C5413" w:rsidSect="00984379">
      <w:head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92A" w:rsidRDefault="0083492A" w:rsidP="00A75CB8">
      <w:pPr>
        <w:spacing w:after="0" w:line="240" w:lineRule="auto"/>
      </w:pPr>
      <w:r>
        <w:separator/>
      </w:r>
    </w:p>
  </w:endnote>
  <w:endnote w:type="continuationSeparator" w:id="0">
    <w:p w:rsidR="0083492A" w:rsidRDefault="0083492A" w:rsidP="00A75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92A" w:rsidRDefault="0083492A" w:rsidP="00A75CB8">
      <w:pPr>
        <w:spacing w:after="0" w:line="240" w:lineRule="auto"/>
      </w:pPr>
      <w:r>
        <w:separator/>
      </w:r>
    </w:p>
  </w:footnote>
  <w:footnote w:type="continuationSeparator" w:id="0">
    <w:p w:rsidR="0083492A" w:rsidRDefault="0083492A" w:rsidP="00A75C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261"/>
      <w:docPartObj>
        <w:docPartGallery w:val="Page Numbers (Top of Page)"/>
        <w:docPartUnique/>
      </w:docPartObj>
    </w:sdtPr>
    <w:sdtContent>
      <w:p w:rsidR="0056363C" w:rsidRDefault="0039493B">
        <w:pPr>
          <w:pStyle w:val="a5"/>
          <w:jc w:val="center"/>
        </w:pPr>
        <w:fldSimple w:instr=" PAGE   \* MERGEFORMAT ">
          <w:r w:rsidR="006F2329">
            <w:rPr>
              <w:noProof/>
            </w:rPr>
            <w:t>2</w:t>
          </w:r>
        </w:fldSimple>
      </w:p>
    </w:sdtContent>
  </w:sdt>
  <w:p w:rsidR="0056363C" w:rsidRDefault="0056363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07642"/>
    <w:multiLevelType w:val="hybridMultilevel"/>
    <w:tmpl w:val="994A4F04"/>
    <w:lvl w:ilvl="0" w:tplc="49E2E94C">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5C5413"/>
    <w:rsid w:val="00003586"/>
    <w:rsid w:val="0000725E"/>
    <w:rsid w:val="00010128"/>
    <w:rsid w:val="00010374"/>
    <w:rsid w:val="0001199B"/>
    <w:rsid w:val="00011C02"/>
    <w:rsid w:val="00012481"/>
    <w:rsid w:val="0001404C"/>
    <w:rsid w:val="00016F84"/>
    <w:rsid w:val="00017E93"/>
    <w:rsid w:val="0002078A"/>
    <w:rsid w:val="000207C1"/>
    <w:rsid w:val="00027C38"/>
    <w:rsid w:val="00027D6F"/>
    <w:rsid w:val="00027FA6"/>
    <w:rsid w:val="00032AB7"/>
    <w:rsid w:val="000330BB"/>
    <w:rsid w:val="000337D3"/>
    <w:rsid w:val="00033BF1"/>
    <w:rsid w:val="00033E79"/>
    <w:rsid w:val="000357F3"/>
    <w:rsid w:val="00035C56"/>
    <w:rsid w:val="000379D3"/>
    <w:rsid w:val="00040189"/>
    <w:rsid w:val="00042084"/>
    <w:rsid w:val="00047AF3"/>
    <w:rsid w:val="00051FA2"/>
    <w:rsid w:val="00053BF6"/>
    <w:rsid w:val="00054A5E"/>
    <w:rsid w:val="0005520B"/>
    <w:rsid w:val="0005576C"/>
    <w:rsid w:val="00055B54"/>
    <w:rsid w:val="00056146"/>
    <w:rsid w:val="00056745"/>
    <w:rsid w:val="00057130"/>
    <w:rsid w:val="00060394"/>
    <w:rsid w:val="00060A90"/>
    <w:rsid w:val="00061E1B"/>
    <w:rsid w:val="00063697"/>
    <w:rsid w:val="000645B0"/>
    <w:rsid w:val="00066D92"/>
    <w:rsid w:val="00067C72"/>
    <w:rsid w:val="00070B12"/>
    <w:rsid w:val="00070C85"/>
    <w:rsid w:val="00071124"/>
    <w:rsid w:val="00071F10"/>
    <w:rsid w:val="000728E5"/>
    <w:rsid w:val="00072EFB"/>
    <w:rsid w:val="00075D6F"/>
    <w:rsid w:val="000826B5"/>
    <w:rsid w:val="00083E82"/>
    <w:rsid w:val="0008729B"/>
    <w:rsid w:val="00092D54"/>
    <w:rsid w:val="000936BB"/>
    <w:rsid w:val="0009694B"/>
    <w:rsid w:val="00096C96"/>
    <w:rsid w:val="000976B8"/>
    <w:rsid w:val="000A04E7"/>
    <w:rsid w:val="000A0E6E"/>
    <w:rsid w:val="000A1F3F"/>
    <w:rsid w:val="000A238F"/>
    <w:rsid w:val="000A2820"/>
    <w:rsid w:val="000A3377"/>
    <w:rsid w:val="000A4F82"/>
    <w:rsid w:val="000A62AD"/>
    <w:rsid w:val="000B19AB"/>
    <w:rsid w:val="000B2203"/>
    <w:rsid w:val="000B2FBB"/>
    <w:rsid w:val="000B3233"/>
    <w:rsid w:val="000B576A"/>
    <w:rsid w:val="000C03C0"/>
    <w:rsid w:val="000C0DBB"/>
    <w:rsid w:val="000C5C68"/>
    <w:rsid w:val="000C6124"/>
    <w:rsid w:val="000C6B33"/>
    <w:rsid w:val="000C712A"/>
    <w:rsid w:val="000D089D"/>
    <w:rsid w:val="000D166D"/>
    <w:rsid w:val="000D26D7"/>
    <w:rsid w:val="000D3C49"/>
    <w:rsid w:val="000D4BF0"/>
    <w:rsid w:val="000D60EB"/>
    <w:rsid w:val="000D6153"/>
    <w:rsid w:val="000D635B"/>
    <w:rsid w:val="000D768F"/>
    <w:rsid w:val="000D7858"/>
    <w:rsid w:val="000F0027"/>
    <w:rsid w:val="000F0C04"/>
    <w:rsid w:val="000F4F44"/>
    <w:rsid w:val="00100426"/>
    <w:rsid w:val="0010138F"/>
    <w:rsid w:val="0010191D"/>
    <w:rsid w:val="00105520"/>
    <w:rsid w:val="00106A0F"/>
    <w:rsid w:val="00111C6F"/>
    <w:rsid w:val="00114ADC"/>
    <w:rsid w:val="001179FA"/>
    <w:rsid w:val="001214B2"/>
    <w:rsid w:val="00122CB4"/>
    <w:rsid w:val="00123071"/>
    <w:rsid w:val="001232C0"/>
    <w:rsid w:val="0012357C"/>
    <w:rsid w:val="0013018B"/>
    <w:rsid w:val="001307D3"/>
    <w:rsid w:val="00131C22"/>
    <w:rsid w:val="0013413D"/>
    <w:rsid w:val="00135CBB"/>
    <w:rsid w:val="00136217"/>
    <w:rsid w:val="00136D42"/>
    <w:rsid w:val="0013714F"/>
    <w:rsid w:val="00137AE5"/>
    <w:rsid w:val="00140E5E"/>
    <w:rsid w:val="00143C3C"/>
    <w:rsid w:val="00145436"/>
    <w:rsid w:val="00147027"/>
    <w:rsid w:val="0014758F"/>
    <w:rsid w:val="001508FB"/>
    <w:rsid w:val="00151775"/>
    <w:rsid w:val="00153F60"/>
    <w:rsid w:val="001602C6"/>
    <w:rsid w:val="001609D5"/>
    <w:rsid w:val="0016148E"/>
    <w:rsid w:val="00161F82"/>
    <w:rsid w:val="00163AE1"/>
    <w:rsid w:val="00167B0D"/>
    <w:rsid w:val="00172142"/>
    <w:rsid w:val="00172980"/>
    <w:rsid w:val="00172E56"/>
    <w:rsid w:val="00173B06"/>
    <w:rsid w:val="0017435E"/>
    <w:rsid w:val="001746C0"/>
    <w:rsid w:val="00174BA2"/>
    <w:rsid w:val="00176B4E"/>
    <w:rsid w:val="001773DB"/>
    <w:rsid w:val="00180837"/>
    <w:rsid w:val="00181697"/>
    <w:rsid w:val="001876B2"/>
    <w:rsid w:val="001927D1"/>
    <w:rsid w:val="00195B1E"/>
    <w:rsid w:val="0019676C"/>
    <w:rsid w:val="00197914"/>
    <w:rsid w:val="001A02E1"/>
    <w:rsid w:val="001A0968"/>
    <w:rsid w:val="001A357E"/>
    <w:rsid w:val="001A36F6"/>
    <w:rsid w:val="001A590C"/>
    <w:rsid w:val="001A6403"/>
    <w:rsid w:val="001A7BF7"/>
    <w:rsid w:val="001B0913"/>
    <w:rsid w:val="001B47B6"/>
    <w:rsid w:val="001C2B4F"/>
    <w:rsid w:val="001C3180"/>
    <w:rsid w:val="001C4A59"/>
    <w:rsid w:val="001C5BBF"/>
    <w:rsid w:val="001D0150"/>
    <w:rsid w:val="001E025A"/>
    <w:rsid w:val="001E1678"/>
    <w:rsid w:val="001E1B20"/>
    <w:rsid w:val="001E31E9"/>
    <w:rsid w:val="001E3379"/>
    <w:rsid w:val="001E3A3A"/>
    <w:rsid w:val="001E4413"/>
    <w:rsid w:val="001E4F13"/>
    <w:rsid w:val="001E75A8"/>
    <w:rsid w:val="001E7A25"/>
    <w:rsid w:val="001E7AF7"/>
    <w:rsid w:val="001F05D5"/>
    <w:rsid w:val="001F22BA"/>
    <w:rsid w:val="001F5CC0"/>
    <w:rsid w:val="001F6173"/>
    <w:rsid w:val="001F6443"/>
    <w:rsid w:val="002005C9"/>
    <w:rsid w:val="00200BCE"/>
    <w:rsid w:val="0020115D"/>
    <w:rsid w:val="00201991"/>
    <w:rsid w:val="00201DE6"/>
    <w:rsid w:val="0020368D"/>
    <w:rsid w:val="002045F3"/>
    <w:rsid w:val="00206141"/>
    <w:rsid w:val="00206837"/>
    <w:rsid w:val="00206AD8"/>
    <w:rsid w:val="002108A1"/>
    <w:rsid w:val="00213D2E"/>
    <w:rsid w:val="00217140"/>
    <w:rsid w:val="00217B21"/>
    <w:rsid w:val="002229D6"/>
    <w:rsid w:val="00222DD3"/>
    <w:rsid w:val="002238B2"/>
    <w:rsid w:val="00225024"/>
    <w:rsid w:val="00232CB8"/>
    <w:rsid w:val="00236988"/>
    <w:rsid w:val="00237AA7"/>
    <w:rsid w:val="00247867"/>
    <w:rsid w:val="00250B7C"/>
    <w:rsid w:val="0025191F"/>
    <w:rsid w:val="002531FE"/>
    <w:rsid w:val="00262DB0"/>
    <w:rsid w:val="002647CE"/>
    <w:rsid w:val="00271AF8"/>
    <w:rsid w:val="002722D5"/>
    <w:rsid w:val="002726C2"/>
    <w:rsid w:val="00277EC0"/>
    <w:rsid w:val="0028148D"/>
    <w:rsid w:val="00283771"/>
    <w:rsid w:val="00284597"/>
    <w:rsid w:val="00287C32"/>
    <w:rsid w:val="00290F88"/>
    <w:rsid w:val="00295B66"/>
    <w:rsid w:val="002A0489"/>
    <w:rsid w:val="002A4463"/>
    <w:rsid w:val="002A4D2C"/>
    <w:rsid w:val="002A534C"/>
    <w:rsid w:val="002A6C9E"/>
    <w:rsid w:val="002B16B7"/>
    <w:rsid w:val="002B2596"/>
    <w:rsid w:val="002B60FA"/>
    <w:rsid w:val="002B6657"/>
    <w:rsid w:val="002C1B4C"/>
    <w:rsid w:val="002C2940"/>
    <w:rsid w:val="002C2D07"/>
    <w:rsid w:val="002C3712"/>
    <w:rsid w:val="002C526F"/>
    <w:rsid w:val="002C7A19"/>
    <w:rsid w:val="002D004E"/>
    <w:rsid w:val="002D1773"/>
    <w:rsid w:val="002D42A5"/>
    <w:rsid w:val="002D43CB"/>
    <w:rsid w:val="002D454B"/>
    <w:rsid w:val="002D61D6"/>
    <w:rsid w:val="002E359F"/>
    <w:rsid w:val="002E3B73"/>
    <w:rsid w:val="002E41AE"/>
    <w:rsid w:val="002E72E2"/>
    <w:rsid w:val="002F078A"/>
    <w:rsid w:val="002F25A6"/>
    <w:rsid w:val="002F2CBA"/>
    <w:rsid w:val="002F68F1"/>
    <w:rsid w:val="003005A7"/>
    <w:rsid w:val="00301198"/>
    <w:rsid w:val="003025F6"/>
    <w:rsid w:val="0030339D"/>
    <w:rsid w:val="00304696"/>
    <w:rsid w:val="003067CE"/>
    <w:rsid w:val="0030788E"/>
    <w:rsid w:val="003100FB"/>
    <w:rsid w:val="003120B1"/>
    <w:rsid w:val="003134C3"/>
    <w:rsid w:val="003156BA"/>
    <w:rsid w:val="003177C5"/>
    <w:rsid w:val="00317C59"/>
    <w:rsid w:val="003202EE"/>
    <w:rsid w:val="0032096F"/>
    <w:rsid w:val="00320B59"/>
    <w:rsid w:val="00323537"/>
    <w:rsid w:val="00325325"/>
    <w:rsid w:val="00325B19"/>
    <w:rsid w:val="00325B46"/>
    <w:rsid w:val="00326A63"/>
    <w:rsid w:val="00326C45"/>
    <w:rsid w:val="00327AFB"/>
    <w:rsid w:val="0033308B"/>
    <w:rsid w:val="003336D3"/>
    <w:rsid w:val="003342FD"/>
    <w:rsid w:val="00336122"/>
    <w:rsid w:val="003368EB"/>
    <w:rsid w:val="0034115E"/>
    <w:rsid w:val="003433A7"/>
    <w:rsid w:val="00344026"/>
    <w:rsid w:val="00344290"/>
    <w:rsid w:val="0034633F"/>
    <w:rsid w:val="00350003"/>
    <w:rsid w:val="0035463B"/>
    <w:rsid w:val="00354BCD"/>
    <w:rsid w:val="0035637A"/>
    <w:rsid w:val="00356684"/>
    <w:rsid w:val="00357750"/>
    <w:rsid w:val="00360AF7"/>
    <w:rsid w:val="00365FE9"/>
    <w:rsid w:val="00367942"/>
    <w:rsid w:val="00371ED3"/>
    <w:rsid w:val="003805C2"/>
    <w:rsid w:val="00382D5E"/>
    <w:rsid w:val="003830BE"/>
    <w:rsid w:val="0038356D"/>
    <w:rsid w:val="00383590"/>
    <w:rsid w:val="00385653"/>
    <w:rsid w:val="003913CA"/>
    <w:rsid w:val="00391FE3"/>
    <w:rsid w:val="00392447"/>
    <w:rsid w:val="00393516"/>
    <w:rsid w:val="00394010"/>
    <w:rsid w:val="0039493B"/>
    <w:rsid w:val="00395F83"/>
    <w:rsid w:val="003979AB"/>
    <w:rsid w:val="003A0C73"/>
    <w:rsid w:val="003A3471"/>
    <w:rsid w:val="003A38D5"/>
    <w:rsid w:val="003A441A"/>
    <w:rsid w:val="003A5AAD"/>
    <w:rsid w:val="003A5ADF"/>
    <w:rsid w:val="003A5D10"/>
    <w:rsid w:val="003A7E0A"/>
    <w:rsid w:val="003B0E05"/>
    <w:rsid w:val="003B46D5"/>
    <w:rsid w:val="003B741F"/>
    <w:rsid w:val="003B7C5E"/>
    <w:rsid w:val="003C13AE"/>
    <w:rsid w:val="003C69B2"/>
    <w:rsid w:val="003D031A"/>
    <w:rsid w:val="003D1AF8"/>
    <w:rsid w:val="003D376F"/>
    <w:rsid w:val="003D5622"/>
    <w:rsid w:val="003D58F6"/>
    <w:rsid w:val="003D6445"/>
    <w:rsid w:val="003D6D6A"/>
    <w:rsid w:val="003E1DEE"/>
    <w:rsid w:val="003E2767"/>
    <w:rsid w:val="003E2A56"/>
    <w:rsid w:val="003E7303"/>
    <w:rsid w:val="003E7B58"/>
    <w:rsid w:val="003E7DB4"/>
    <w:rsid w:val="003F05BB"/>
    <w:rsid w:val="003F27C5"/>
    <w:rsid w:val="003F4E3E"/>
    <w:rsid w:val="003F51D3"/>
    <w:rsid w:val="003F634B"/>
    <w:rsid w:val="003F7373"/>
    <w:rsid w:val="0040185F"/>
    <w:rsid w:val="004018B6"/>
    <w:rsid w:val="00403688"/>
    <w:rsid w:val="00403E25"/>
    <w:rsid w:val="00404382"/>
    <w:rsid w:val="00405A98"/>
    <w:rsid w:val="00410D82"/>
    <w:rsid w:val="004122DE"/>
    <w:rsid w:val="004128F2"/>
    <w:rsid w:val="00414902"/>
    <w:rsid w:val="004157A1"/>
    <w:rsid w:val="00415C4E"/>
    <w:rsid w:val="0041692E"/>
    <w:rsid w:val="00420314"/>
    <w:rsid w:val="0042179C"/>
    <w:rsid w:val="004221C3"/>
    <w:rsid w:val="00424567"/>
    <w:rsid w:val="00424979"/>
    <w:rsid w:val="00431076"/>
    <w:rsid w:val="0043245C"/>
    <w:rsid w:val="00434558"/>
    <w:rsid w:val="00434A45"/>
    <w:rsid w:val="00442048"/>
    <w:rsid w:val="00442796"/>
    <w:rsid w:val="00442AB6"/>
    <w:rsid w:val="004432D3"/>
    <w:rsid w:val="0044378B"/>
    <w:rsid w:val="00443D80"/>
    <w:rsid w:val="004443C9"/>
    <w:rsid w:val="004447A0"/>
    <w:rsid w:val="0044483F"/>
    <w:rsid w:val="00445E9D"/>
    <w:rsid w:val="00447E85"/>
    <w:rsid w:val="00450E0F"/>
    <w:rsid w:val="00463DBB"/>
    <w:rsid w:val="00471271"/>
    <w:rsid w:val="0047182C"/>
    <w:rsid w:val="00471FA3"/>
    <w:rsid w:val="0047261B"/>
    <w:rsid w:val="004737B8"/>
    <w:rsid w:val="00474011"/>
    <w:rsid w:val="00474690"/>
    <w:rsid w:val="00474930"/>
    <w:rsid w:val="00474BAB"/>
    <w:rsid w:val="00477088"/>
    <w:rsid w:val="004820DA"/>
    <w:rsid w:val="00484987"/>
    <w:rsid w:val="004912DC"/>
    <w:rsid w:val="00493E49"/>
    <w:rsid w:val="00497B52"/>
    <w:rsid w:val="004A0011"/>
    <w:rsid w:val="004A0996"/>
    <w:rsid w:val="004A2CFA"/>
    <w:rsid w:val="004A36BA"/>
    <w:rsid w:val="004A5A10"/>
    <w:rsid w:val="004A5CE3"/>
    <w:rsid w:val="004B1BF0"/>
    <w:rsid w:val="004B2F8C"/>
    <w:rsid w:val="004B6493"/>
    <w:rsid w:val="004C3D7C"/>
    <w:rsid w:val="004C4C4F"/>
    <w:rsid w:val="004C5CAC"/>
    <w:rsid w:val="004C6774"/>
    <w:rsid w:val="004C6ACD"/>
    <w:rsid w:val="004C7E34"/>
    <w:rsid w:val="004D36FF"/>
    <w:rsid w:val="004D50D0"/>
    <w:rsid w:val="004D5897"/>
    <w:rsid w:val="004D7A26"/>
    <w:rsid w:val="004E0976"/>
    <w:rsid w:val="004E11D8"/>
    <w:rsid w:val="004E168F"/>
    <w:rsid w:val="004E2F16"/>
    <w:rsid w:val="004E3559"/>
    <w:rsid w:val="004E35C6"/>
    <w:rsid w:val="004E577F"/>
    <w:rsid w:val="004E622F"/>
    <w:rsid w:val="004F1D08"/>
    <w:rsid w:val="004F3834"/>
    <w:rsid w:val="004F490B"/>
    <w:rsid w:val="00501D07"/>
    <w:rsid w:val="005033B1"/>
    <w:rsid w:val="00503F35"/>
    <w:rsid w:val="0050462A"/>
    <w:rsid w:val="005052C6"/>
    <w:rsid w:val="005073BB"/>
    <w:rsid w:val="00510246"/>
    <w:rsid w:val="00512FDB"/>
    <w:rsid w:val="00515B19"/>
    <w:rsid w:val="00517273"/>
    <w:rsid w:val="00520E03"/>
    <w:rsid w:val="0052137B"/>
    <w:rsid w:val="005215B4"/>
    <w:rsid w:val="005239B8"/>
    <w:rsid w:val="00526481"/>
    <w:rsid w:val="0053018F"/>
    <w:rsid w:val="00532CA9"/>
    <w:rsid w:val="00533EA5"/>
    <w:rsid w:val="005346EE"/>
    <w:rsid w:val="00534899"/>
    <w:rsid w:val="00534E07"/>
    <w:rsid w:val="00536328"/>
    <w:rsid w:val="005415B5"/>
    <w:rsid w:val="00542DA4"/>
    <w:rsid w:val="005435B2"/>
    <w:rsid w:val="005443BB"/>
    <w:rsid w:val="00545322"/>
    <w:rsid w:val="0055011F"/>
    <w:rsid w:val="0055124C"/>
    <w:rsid w:val="005558D7"/>
    <w:rsid w:val="00556F13"/>
    <w:rsid w:val="00556F52"/>
    <w:rsid w:val="0056363C"/>
    <w:rsid w:val="005677D1"/>
    <w:rsid w:val="00570500"/>
    <w:rsid w:val="00570EF8"/>
    <w:rsid w:val="005736D0"/>
    <w:rsid w:val="005750B3"/>
    <w:rsid w:val="00576EB0"/>
    <w:rsid w:val="00577179"/>
    <w:rsid w:val="005825C7"/>
    <w:rsid w:val="00583671"/>
    <w:rsid w:val="00583C6B"/>
    <w:rsid w:val="00584F67"/>
    <w:rsid w:val="00585174"/>
    <w:rsid w:val="0059361E"/>
    <w:rsid w:val="005A0020"/>
    <w:rsid w:val="005A3E18"/>
    <w:rsid w:val="005B2126"/>
    <w:rsid w:val="005B5430"/>
    <w:rsid w:val="005B55D4"/>
    <w:rsid w:val="005B6236"/>
    <w:rsid w:val="005B6412"/>
    <w:rsid w:val="005B68F5"/>
    <w:rsid w:val="005B72FD"/>
    <w:rsid w:val="005B77C5"/>
    <w:rsid w:val="005C26FE"/>
    <w:rsid w:val="005C2AFF"/>
    <w:rsid w:val="005C36D6"/>
    <w:rsid w:val="005C3734"/>
    <w:rsid w:val="005C3DFB"/>
    <w:rsid w:val="005C4D98"/>
    <w:rsid w:val="005C4F71"/>
    <w:rsid w:val="005C5413"/>
    <w:rsid w:val="005C7AD5"/>
    <w:rsid w:val="005D0E13"/>
    <w:rsid w:val="005D1C1F"/>
    <w:rsid w:val="005D315C"/>
    <w:rsid w:val="005D547A"/>
    <w:rsid w:val="005D67FA"/>
    <w:rsid w:val="005E38E3"/>
    <w:rsid w:val="005E4FFC"/>
    <w:rsid w:val="005E68B9"/>
    <w:rsid w:val="005E6C67"/>
    <w:rsid w:val="005F0810"/>
    <w:rsid w:val="005F2FC6"/>
    <w:rsid w:val="005F2FCC"/>
    <w:rsid w:val="005F6243"/>
    <w:rsid w:val="005F6974"/>
    <w:rsid w:val="00600D73"/>
    <w:rsid w:val="00602608"/>
    <w:rsid w:val="00602759"/>
    <w:rsid w:val="00604EC5"/>
    <w:rsid w:val="006074C8"/>
    <w:rsid w:val="006076D1"/>
    <w:rsid w:val="00607F9E"/>
    <w:rsid w:val="00610A2F"/>
    <w:rsid w:val="006110C4"/>
    <w:rsid w:val="00615C23"/>
    <w:rsid w:val="006210B5"/>
    <w:rsid w:val="00624C4D"/>
    <w:rsid w:val="00624DC0"/>
    <w:rsid w:val="006278AA"/>
    <w:rsid w:val="00634988"/>
    <w:rsid w:val="006350B4"/>
    <w:rsid w:val="00640C2A"/>
    <w:rsid w:val="00645A6F"/>
    <w:rsid w:val="0065091A"/>
    <w:rsid w:val="00651C9C"/>
    <w:rsid w:val="00652D16"/>
    <w:rsid w:val="00652F16"/>
    <w:rsid w:val="006552BB"/>
    <w:rsid w:val="006555D9"/>
    <w:rsid w:val="006622EF"/>
    <w:rsid w:val="00663025"/>
    <w:rsid w:val="00670783"/>
    <w:rsid w:val="00670DA6"/>
    <w:rsid w:val="0067593A"/>
    <w:rsid w:val="00676333"/>
    <w:rsid w:val="00677CA5"/>
    <w:rsid w:val="006814CD"/>
    <w:rsid w:val="00682201"/>
    <w:rsid w:val="00682BBB"/>
    <w:rsid w:val="00682DE6"/>
    <w:rsid w:val="00683C8A"/>
    <w:rsid w:val="00686976"/>
    <w:rsid w:val="00686A79"/>
    <w:rsid w:val="0068724E"/>
    <w:rsid w:val="00690236"/>
    <w:rsid w:val="00691A5E"/>
    <w:rsid w:val="00694E7B"/>
    <w:rsid w:val="0069507D"/>
    <w:rsid w:val="00695B65"/>
    <w:rsid w:val="0069660B"/>
    <w:rsid w:val="00697999"/>
    <w:rsid w:val="00697FD4"/>
    <w:rsid w:val="006A1266"/>
    <w:rsid w:val="006A1E61"/>
    <w:rsid w:val="006A258F"/>
    <w:rsid w:val="006A347A"/>
    <w:rsid w:val="006A4D80"/>
    <w:rsid w:val="006A5BA1"/>
    <w:rsid w:val="006A5D74"/>
    <w:rsid w:val="006A69BB"/>
    <w:rsid w:val="006B2A20"/>
    <w:rsid w:val="006B2D82"/>
    <w:rsid w:val="006B364A"/>
    <w:rsid w:val="006B3956"/>
    <w:rsid w:val="006B4190"/>
    <w:rsid w:val="006B44B0"/>
    <w:rsid w:val="006C390C"/>
    <w:rsid w:val="006C4C8F"/>
    <w:rsid w:val="006C6352"/>
    <w:rsid w:val="006C63F7"/>
    <w:rsid w:val="006C7083"/>
    <w:rsid w:val="006D3DC1"/>
    <w:rsid w:val="006E535A"/>
    <w:rsid w:val="006E6D4E"/>
    <w:rsid w:val="006F2329"/>
    <w:rsid w:val="006F49D1"/>
    <w:rsid w:val="006F57F4"/>
    <w:rsid w:val="006F798D"/>
    <w:rsid w:val="00700272"/>
    <w:rsid w:val="00701E88"/>
    <w:rsid w:val="00702592"/>
    <w:rsid w:val="00704006"/>
    <w:rsid w:val="00704A4A"/>
    <w:rsid w:val="0070510D"/>
    <w:rsid w:val="00705F13"/>
    <w:rsid w:val="00714C94"/>
    <w:rsid w:val="00723118"/>
    <w:rsid w:val="007238A4"/>
    <w:rsid w:val="00723F39"/>
    <w:rsid w:val="0072695B"/>
    <w:rsid w:val="00726986"/>
    <w:rsid w:val="0073039C"/>
    <w:rsid w:val="00730FED"/>
    <w:rsid w:val="007317AC"/>
    <w:rsid w:val="00743B66"/>
    <w:rsid w:val="00745979"/>
    <w:rsid w:val="00746563"/>
    <w:rsid w:val="00746F31"/>
    <w:rsid w:val="007508DE"/>
    <w:rsid w:val="007508F1"/>
    <w:rsid w:val="00753679"/>
    <w:rsid w:val="00753785"/>
    <w:rsid w:val="00753E82"/>
    <w:rsid w:val="007559CC"/>
    <w:rsid w:val="00756628"/>
    <w:rsid w:val="00756835"/>
    <w:rsid w:val="0076129D"/>
    <w:rsid w:val="007631B7"/>
    <w:rsid w:val="0076416C"/>
    <w:rsid w:val="00764A1E"/>
    <w:rsid w:val="007659E5"/>
    <w:rsid w:val="007674ED"/>
    <w:rsid w:val="007758C3"/>
    <w:rsid w:val="007760C4"/>
    <w:rsid w:val="00776DEE"/>
    <w:rsid w:val="00777A06"/>
    <w:rsid w:val="00780E66"/>
    <w:rsid w:val="0078519E"/>
    <w:rsid w:val="00794E01"/>
    <w:rsid w:val="00797718"/>
    <w:rsid w:val="007A37D0"/>
    <w:rsid w:val="007B6723"/>
    <w:rsid w:val="007B6FE6"/>
    <w:rsid w:val="007C0948"/>
    <w:rsid w:val="007C17A5"/>
    <w:rsid w:val="007C31EB"/>
    <w:rsid w:val="007C49FD"/>
    <w:rsid w:val="007C4DC5"/>
    <w:rsid w:val="007C4FF6"/>
    <w:rsid w:val="007C6750"/>
    <w:rsid w:val="007C7358"/>
    <w:rsid w:val="007C7383"/>
    <w:rsid w:val="007D0BA1"/>
    <w:rsid w:val="007D0F7E"/>
    <w:rsid w:val="007D2896"/>
    <w:rsid w:val="007D4759"/>
    <w:rsid w:val="007D6A15"/>
    <w:rsid w:val="007D6F1D"/>
    <w:rsid w:val="007D7AA9"/>
    <w:rsid w:val="007E2003"/>
    <w:rsid w:val="007E3252"/>
    <w:rsid w:val="007E541D"/>
    <w:rsid w:val="007E54A7"/>
    <w:rsid w:val="007E589D"/>
    <w:rsid w:val="007E7D4E"/>
    <w:rsid w:val="007F059D"/>
    <w:rsid w:val="007F5D85"/>
    <w:rsid w:val="007F626F"/>
    <w:rsid w:val="007F687F"/>
    <w:rsid w:val="007F6A41"/>
    <w:rsid w:val="007F7189"/>
    <w:rsid w:val="007F7861"/>
    <w:rsid w:val="00800AFD"/>
    <w:rsid w:val="00802C06"/>
    <w:rsid w:val="00803B97"/>
    <w:rsid w:val="00804EAB"/>
    <w:rsid w:val="00813CEB"/>
    <w:rsid w:val="008158FA"/>
    <w:rsid w:val="00816E0D"/>
    <w:rsid w:val="0082527D"/>
    <w:rsid w:val="008254A9"/>
    <w:rsid w:val="00827F50"/>
    <w:rsid w:val="0083047F"/>
    <w:rsid w:val="0083051F"/>
    <w:rsid w:val="008307BB"/>
    <w:rsid w:val="00832454"/>
    <w:rsid w:val="008327C6"/>
    <w:rsid w:val="008340EE"/>
    <w:rsid w:val="0083492A"/>
    <w:rsid w:val="00837378"/>
    <w:rsid w:val="008409E1"/>
    <w:rsid w:val="00841DD8"/>
    <w:rsid w:val="00842D1B"/>
    <w:rsid w:val="00844AA6"/>
    <w:rsid w:val="0084512D"/>
    <w:rsid w:val="008470FD"/>
    <w:rsid w:val="00847239"/>
    <w:rsid w:val="008512A6"/>
    <w:rsid w:val="00851D88"/>
    <w:rsid w:val="00852375"/>
    <w:rsid w:val="00853EF8"/>
    <w:rsid w:val="0085458F"/>
    <w:rsid w:val="00856697"/>
    <w:rsid w:val="0085773D"/>
    <w:rsid w:val="008606DA"/>
    <w:rsid w:val="00862D8B"/>
    <w:rsid w:val="008637E8"/>
    <w:rsid w:val="00866216"/>
    <w:rsid w:val="008709FD"/>
    <w:rsid w:val="00871221"/>
    <w:rsid w:val="0087371E"/>
    <w:rsid w:val="008749DD"/>
    <w:rsid w:val="008761B9"/>
    <w:rsid w:val="00876483"/>
    <w:rsid w:val="008778B7"/>
    <w:rsid w:val="00881223"/>
    <w:rsid w:val="00886C01"/>
    <w:rsid w:val="00886D6E"/>
    <w:rsid w:val="008942E6"/>
    <w:rsid w:val="00894F5B"/>
    <w:rsid w:val="008955D0"/>
    <w:rsid w:val="00896818"/>
    <w:rsid w:val="00897FA9"/>
    <w:rsid w:val="008A1CC9"/>
    <w:rsid w:val="008A2CC7"/>
    <w:rsid w:val="008A3F55"/>
    <w:rsid w:val="008A48CA"/>
    <w:rsid w:val="008A6665"/>
    <w:rsid w:val="008A6735"/>
    <w:rsid w:val="008A7C92"/>
    <w:rsid w:val="008B2EB6"/>
    <w:rsid w:val="008C2F3D"/>
    <w:rsid w:val="008C5521"/>
    <w:rsid w:val="008C6C39"/>
    <w:rsid w:val="008D00EA"/>
    <w:rsid w:val="008D2D22"/>
    <w:rsid w:val="008D5D74"/>
    <w:rsid w:val="008E053E"/>
    <w:rsid w:val="008E11DA"/>
    <w:rsid w:val="008E2046"/>
    <w:rsid w:val="008E4169"/>
    <w:rsid w:val="008F09EC"/>
    <w:rsid w:val="008F0D35"/>
    <w:rsid w:val="008F45B3"/>
    <w:rsid w:val="008F4A27"/>
    <w:rsid w:val="008F6AE5"/>
    <w:rsid w:val="008F7FDF"/>
    <w:rsid w:val="00900B69"/>
    <w:rsid w:val="0090195B"/>
    <w:rsid w:val="00901D5A"/>
    <w:rsid w:val="00902EFC"/>
    <w:rsid w:val="00902F29"/>
    <w:rsid w:val="00903B7F"/>
    <w:rsid w:val="00905305"/>
    <w:rsid w:val="009102D7"/>
    <w:rsid w:val="00912E7D"/>
    <w:rsid w:val="00912F30"/>
    <w:rsid w:val="009159DF"/>
    <w:rsid w:val="00916779"/>
    <w:rsid w:val="00921D99"/>
    <w:rsid w:val="0092277C"/>
    <w:rsid w:val="00923FE4"/>
    <w:rsid w:val="00925218"/>
    <w:rsid w:val="00925DD4"/>
    <w:rsid w:val="009262E4"/>
    <w:rsid w:val="00926F47"/>
    <w:rsid w:val="009350C6"/>
    <w:rsid w:val="00940C89"/>
    <w:rsid w:val="00940E5F"/>
    <w:rsid w:val="009425BA"/>
    <w:rsid w:val="00943737"/>
    <w:rsid w:val="00950A26"/>
    <w:rsid w:val="00957B81"/>
    <w:rsid w:val="0096027A"/>
    <w:rsid w:val="00962261"/>
    <w:rsid w:val="00962C94"/>
    <w:rsid w:val="00963AF2"/>
    <w:rsid w:val="00964646"/>
    <w:rsid w:val="00970D8E"/>
    <w:rsid w:val="00971B00"/>
    <w:rsid w:val="00972118"/>
    <w:rsid w:val="00973873"/>
    <w:rsid w:val="00973D76"/>
    <w:rsid w:val="00974AC6"/>
    <w:rsid w:val="009761D0"/>
    <w:rsid w:val="009774B8"/>
    <w:rsid w:val="009825DC"/>
    <w:rsid w:val="00982ADD"/>
    <w:rsid w:val="00984379"/>
    <w:rsid w:val="009861D6"/>
    <w:rsid w:val="00986272"/>
    <w:rsid w:val="00992AB4"/>
    <w:rsid w:val="0099355C"/>
    <w:rsid w:val="00995091"/>
    <w:rsid w:val="009A047E"/>
    <w:rsid w:val="009A1E07"/>
    <w:rsid w:val="009A753F"/>
    <w:rsid w:val="009B0467"/>
    <w:rsid w:val="009B05E9"/>
    <w:rsid w:val="009B11AD"/>
    <w:rsid w:val="009B5944"/>
    <w:rsid w:val="009B5D69"/>
    <w:rsid w:val="009C0180"/>
    <w:rsid w:val="009C0F2C"/>
    <w:rsid w:val="009C1799"/>
    <w:rsid w:val="009C518C"/>
    <w:rsid w:val="009C5766"/>
    <w:rsid w:val="009C742B"/>
    <w:rsid w:val="009D0315"/>
    <w:rsid w:val="009D0590"/>
    <w:rsid w:val="009D0F61"/>
    <w:rsid w:val="009D4256"/>
    <w:rsid w:val="009D4D67"/>
    <w:rsid w:val="009D51A1"/>
    <w:rsid w:val="009D7376"/>
    <w:rsid w:val="009E040D"/>
    <w:rsid w:val="009E20C1"/>
    <w:rsid w:val="009E20D8"/>
    <w:rsid w:val="009E35F7"/>
    <w:rsid w:val="009E3AE9"/>
    <w:rsid w:val="009E3E22"/>
    <w:rsid w:val="009E4857"/>
    <w:rsid w:val="009E4B39"/>
    <w:rsid w:val="009E5798"/>
    <w:rsid w:val="009F4B7B"/>
    <w:rsid w:val="00A03EC0"/>
    <w:rsid w:val="00A03FD2"/>
    <w:rsid w:val="00A045AB"/>
    <w:rsid w:val="00A07118"/>
    <w:rsid w:val="00A13B01"/>
    <w:rsid w:val="00A13CCF"/>
    <w:rsid w:val="00A1686E"/>
    <w:rsid w:val="00A209AF"/>
    <w:rsid w:val="00A21FF2"/>
    <w:rsid w:val="00A23F0C"/>
    <w:rsid w:val="00A273DC"/>
    <w:rsid w:val="00A32D74"/>
    <w:rsid w:val="00A32EA1"/>
    <w:rsid w:val="00A35A4B"/>
    <w:rsid w:val="00A40F7D"/>
    <w:rsid w:val="00A43564"/>
    <w:rsid w:val="00A43CB6"/>
    <w:rsid w:val="00A440A4"/>
    <w:rsid w:val="00A44363"/>
    <w:rsid w:val="00A53484"/>
    <w:rsid w:val="00A53A56"/>
    <w:rsid w:val="00A55B30"/>
    <w:rsid w:val="00A57A79"/>
    <w:rsid w:val="00A61159"/>
    <w:rsid w:val="00A61F2B"/>
    <w:rsid w:val="00A62321"/>
    <w:rsid w:val="00A6291C"/>
    <w:rsid w:val="00A639FF"/>
    <w:rsid w:val="00A63A79"/>
    <w:rsid w:val="00A65949"/>
    <w:rsid w:val="00A66ACA"/>
    <w:rsid w:val="00A70BE6"/>
    <w:rsid w:val="00A73287"/>
    <w:rsid w:val="00A75CB8"/>
    <w:rsid w:val="00A76184"/>
    <w:rsid w:val="00A804AF"/>
    <w:rsid w:val="00A81BCB"/>
    <w:rsid w:val="00A825E5"/>
    <w:rsid w:val="00A954D8"/>
    <w:rsid w:val="00AA000E"/>
    <w:rsid w:val="00AA008E"/>
    <w:rsid w:val="00AA23CA"/>
    <w:rsid w:val="00AA3970"/>
    <w:rsid w:val="00AA3FAB"/>
    <w:rsid w:val="00AA4031"/>
    <w:rsid w:val="00AA50DB"/>
    <w:rsid w:val="00AB6D19"/>
    <w:rsid w:val="00AB6E6D"/>
    <w:rsid w:val="00AC0827"/>
    <w:rsid w:val="00AC4797"/>
    <w:rsid w:val="00AC49CF"/>
    <w:rsid w:val="00AC535B"/>
    <w:rsid w:val="00AD08CF"/>
    <w:rsid w:val="00AD1300"/>
    <w:rsid w:val="00AD3EDB"/>
    <w:rsid w:val="00AD6277"/>
    <w:rsid w:val="00AD6D2E"/>
    <w:rsid w:val="00AE001E"/>
    <w:rsid w:val="00AE06A9"/>
    <w:rsid w:val="00AE0FD8"/>
    <w:rsid w:val="00AE2ED7"/>
    <w:rsid w:val="00AF03C8"/>
    <w:rsid w:val="00AF06F8"/>
    <w:rsid w:val="00AF13AE"/>
    <w:rsid w:val="00AF4922"/>
    <w:rsid w:val="00AF7F41"/>
    <w:rsid w:val="00B00DF4"/>
    <w:rsid w:val="00B018EC"/>
    <w:rsid w:val="00B0345C"/>
    <w:rsid w:val="00B045E4"/>
    <w:rsid w:val="00B058D5"/>
    <w:rsid w:val="00B0623F"/>
    <w:rsid w:val="00B06C27"/>
    <w:rsid w:val="00B10CAD"/>
    <w:rsid w:val="00B147EF"/>
    <w:rsid w:val="00B20A1F"/>
    <w:rsid w:val="00B21BFD"/>
    <w:rsid w:val="00B25A35"/>
    <w:rsid w:val="00B263D4"/>
    <w:rsid w:val="00B277FB"/>
    <w:rsid w:val="00B31121"/>
    <w:rsid w:val="00B323F1"/>
    <w:rsid w:val="00B3327C"/>
    <w:rsid w:val="00B34044"/>
    <w:rsid w:val="00B341E9"/>
    <w:rsid w:val="00B34714"/>
    <w:rsid w:val="00B367B6"/>
    <w:rsid w:val="00B40102"/>
    <w:rsid w:val="00B419D6"/>
    <w:rsid w:val="00B426B8"/>
    <w:rsid w:val="00B4674C"/>
    <w:rsid w:val="00B47DDE"/>
    <w:rsid w:val="00B55A5F"/>
    <w:rsid w:val="00B6114E"/>
    <w:rsid w:val="00B6135F"/>
    <w:rsid w:val="00B62601"/>
    <w:rsid w:val="00B62C55"/>
    <w:rsid w:val="00B642AB"/>
    <w:rsid w:val="00B66053"/>
    <w:rsid w:val="00B73749"/>
    <w:rsid w:val="00B74639"/>
    <w:rsid w:val="00B75C36"/>
    <w:rsid w:val="00B833FF"/>
    <w:rsid w:val="00B85328"/>
    <w:rsid w:val="00B85F22"/>
    <w:rsid w:val="00B90EF0"/>
    <w:rsid w:val="00B96CB0"/>
    <w:rsid w:val="00B96DED"/>
    <w:rsid w:val="00BA3A60"/>
    <w:rsid w:val="00BA4E5B"/>
    <w:rsid w:val="00BA6403"/>
    <w:rsid w:val="00BA7438"/>
    <w:rsid w:val="00BA7C1C"/>
    <w:rsid w:val="00BB203D"/>
    <w:rsid w:val="00BC3533"/>
    <w:rsid w:val="00BC3AAC"/>
    <w:rsid w:val="00BC728C"/>
    <w:rsid w:val="00BC7B45"/>
    <w:rsid w:val="00BD09AF"/>
    <w:rsid w:val="00BD10D1"/>
    <w:rsid w:val="00BD2213"/>
    <w:rsid w:val="00BD3E42"/>
    <w:rsid w:val="00BD4B9F"/>
    <w:rsid w:val="00BD54A2"/>
    <w:rsid w:val="00BE1C12"/>
    <w:rsid w:val="00BE2B60"/>
    <w:rsid w:val="00BE2FB8"/>
    <w:rsid w:val="00BF3B3F"/>
    <w:rsid w:val="00BF40C9"/>
    <w:rsid w:val="00BF5125"/>
    <w:rsid w:val="00BF64F6"/>
    <w:rsid w:val="00C00750"/>
    <w:rsid w:val="00C01937"/>
    <w:rsid w:val="00C01994"/>
    <w:rsid w:val="00C0217E"/>
    <w:rsid w:val="00C0285C"/>
    <w:rsid w:val="00C03C79"/>
    <w:rsid w:val="00C0454F"/>
    <w:rsid w:val="00C04F49"/>
    <w:rsid w:val="00C06260"/>
    <w:rsid w:val="00C0699B"/>
    <w:rsid w:val="00C073F4"/>
    <w:rsid w:val="00C1220F"/>
    <w:rsid w:val="00C13034"/>
    <w:rsid w:val="00C218E9"/>
    <w:rsid w:val="00C2322C"/>
    <w:rsid w:val="00C260B8"/>
    <w:rsid w:val="00C26453"/>
    <w:rsid w:val="00C340E1"/>
    <w:rsid w:val="00C34E80"/>
    <w:rsid w:val="00C36383"/>
    <w:rsid w:val="00C40668"/>
    <w:rsid w:val="00C41BEE"/>
    <w:rsid w:val="00C42880"/>
    <w:rsid w:val="00C43573"/>
    <w:rsid w:val="00C44F16"/>
    <w:rsid w:val="00C465A6"/>
    <w:rsid w:val="00C466DA"/>
    <w:rsid w:val="00C50C45"/>
    <w:rsid w:val="00C52279"/>
    <w:rsid w:val="00C523A2"/>
    <w:rsid w:val="00C54113"/>
    <w:rsid w:val="00C546C7"/>
    <w:rsid w:val="00C624EB"/>
    <w:rsid w:val="00C63F43"/>
    <w:rsid w:val="00C651C9"/>
    <w:rsid w:val="00C67CFD"/>
    <w:rsid w:val="00C67E30"/>
    <w:rsid w:val="00C703E9"/>
    <w:rsid w:val="00C70D95"/>
    <w:rsid w:val="00C71870"/>
    <w:rsid w:val="00C718A7"/>
    <w:rsid w:val="00C72E08"/>
    <w:rsid w:val="00C741A8"/>
    <w:rsid w:val="00C746F4"/>
    <w:rsid w:val="00C75364"/>
    <w:rsid w:val="00C767AA"/>
    <w:rsid w:val="00C77315"/>
    <w:rsid w:val="00C825C3"/>
    <w:rsid w:val="00C8356F"/>
    <w:rsid w:val="00C83EA5"/>
    <w:rsid w:val="00C85D71"/>
    <w:rsid w:val="00C86620"/>
    <w:rsid w:val="00C93CAE"/>
    <w:rsid w:val="00C95778"/>
    <w:rsid w:val="00C95FC5"/>
    <w:rsid w:val="00C97FCA"/>
    <w:rsid w:val="00C97FD3"/>
    <w:rsid w:val="00CA3B2F"/>
    <w:rsid w:val="00CA3B71"/>
    <w:rsid w:val="00CA67F5"/>
    <w:rsid w:val="00CB0325"/>
    <w:rsid w:val="00CB0400"/>
    <w:rsid w:val="00CB0541"/>
    <w:rsid w:val="00CB0E8A"/>
    <w:rsid w:val="00CB2917"/>
    <w:rsid w:val="00CB34AC"/>
    <w:rsid w:val="00CB4147"/>
    <w:rsid w:val="00CB46D1"/>
    <w:rsid w:val="00CC0984"/>
    <w:rsid w:val="00CC35C6"/>
    <w:rsid w:val="00CC3ECE"/>
    <w:rsid w:val="00CC4A21"/>
    <w:rsid w:val="00CC5805"/>
    <w:rsid w:val="00CC5947"/>
    <w:rsid w:val="00CC621D"/>
    <w:rsid w:val="00CC7718"/>
    <w:rsid w:val="00CC7F2B"/>
    <w:rsid w:val="00CD0D4C"/>
    <w:rsid w:val="00CD528A"/>
    <w:rsid w:val="00CD7A37"/>
    <w:rsid w:val="00CE0436"/>
    <w:rsid w:val="00CE1FBA"/>
    <w:rsid w:val="00CE36C3"/>
    <w:rsid w:val="00CE42F6"/>
    <w:rsid w:val="00CE57DE"/>
    <w:rsid w:val="00CE71ED"/>
    <w:rsid w:val="00CF1E29"/>
    <w:rsid w:val="00CF4612"/>
    <w:rsid w:val="00CF7168"/>
    <w:rsid w:val="00D013B4"/>
    <w:rsid w:val="00D01962"/>
    <w:rsid w:val="00D06397"/>
    <w:rsid w:val="00D071DA"/>
    <w:rsid w:val="00D14186"/>
    <w:rsid w:val="00D21415"/>
    <w:rsid w:val="00D21A61"/>
    <w:rsid w:val="00D21DB0"/>
    <w:rsid w:val="00D22DAA"/>
    <w:rsid w:val="00D23798"/>
    <w:rsid w:val="00D23975"/>
    <w:rsid w:val="00D24BF3"/>
    <w:rsid w:val="00D2525D"/>
    <w:rsid w:val="00D27AD7"/>
    <w:rsid w:val="00D27F64"/>
    <w:rsid w:val="00D30CAC"/>
    <w:rsid w:val="00D343FE"/>
    <w:rsid w:val="00D34C84"/>
    <w:rsid w:val="00D37331"/>
    <w:rsid w:val="00D43FAB"/>
    <w:rsid w:val="00D5073F"/>
    <w:rsid w:val="00D50ABC"/>
    <w:rsid w:val="00D5314E"/>
    <w:rsid w:val="00D55C96"/>
    <w:rsid w:val="00D56B58"/>
    <w:rsid w:val="00D60716"/>
    <w:rsid w:val="00D60E0D"/>
    <w:rsid w:val="00D62CF7"/>
    <w:rsid w:val="00D7040B"/>
    <w:rsid w:val="00D70438"/>
    <w:rsid w:val="00D704FF"/>
    <w:rsid w:val="00D72296"/>
    <w:rsid w:val="00D75E37"/>
    <w:rsid w:val="00D76393"/>
    <w:rsid w:val="00D7763C"/>
    <w:rsid w:val="00D82E23"/>
    <w:rsid w:val="00D904E9"/>
    <w:rsid w:val="00D91D01"/>
    <w:rsid w:val="00D934A9"/>
    <w:rsid w:val="00D94B72"/>
    <w:rsid w:val="00D95BC3"/>
    <w:rsid w:val="00D9722B"/>
    <w:rsid w:val="00DA2885"/>
    <w:rsid w:val="00DA2D8E"/>
    <w:rsid w:val="00DA4907"/>
    <w:rsid w:val="00DA5AA6"/>
    <w:rsid w:val="00DB0888"/>
    <w:rsid w:val="00DB3643"/>
    <w:rsid w:val="00DB528B"/>
    <w:rsid w:val="00DB58E4"/>
    <w:rsid w:val="00DC10C1"/>
    <w:rsid w:val="00DC2C53"/>
    <w:rsid w:val="00DC59BF"/>
    <w:rsid w:val="00DC5C16"/>
    <w:rsid w:val="00DC7F42"/>
    <w:rsid w:val="00DD03D6"/>
    <w:rsid w:val="00DD1107"/>
    <w:rsid w:val="00DD1702"/>
    <w:rsid w:val="00DD1833"/>
    <w:rsid w:val="00DD2A5D"/>
    <w:rsid w:val="00DD3E3D"/>
    <w:rsid w:val="00DD5553"/>
    <w:rsid w:val="00DD64D2"/>
    <w:rsid w:val="00DE18DF"/>
    <w:rsid w:val="00DE41D6"/>
    <w:rsid w:val="00DE5C19"/>
    <w:rsid w:val="00DE627B"/>
    <w:rsid w:val="00DE6E65"/>
    <w:rsid w:val="00DF3EDB"/>
    <w:rsid w:val="00DF787F"/>
    <w:rsid w:val="00DF795D"/>
    <w:rsid w:val="00E0040F"/>
    <w:rsid w:val="00E00809"/>
    <w:rsid w:val="00E01149"/>
    <w:rsid w:val="00E0242F"/>
    <w:rsid w:val="00E025FD"/>
    <w:rsid w:val="00E0370F"/>
    <w:rsid w:val="00E042D2"/>
    <w:rsid w:val="00E06994"/>
    <w:rsid w:val="00E0767A"/>
    <w:rsid w:val="00E076E6"/>
    <w:rsid w:val="00E106F0"/>
    <w:rsid w:val="00E12700"/>
    <w:rsid w:val="00E17D63"/>
    <w:rsid w:val="00E20238"/>
    <w:rsid w:val="00E22848"/>
    <w:rsid w:val="00E236CC"/>
    <w:rsid w:val="00E237F9"/>
    <w:rsid w:val="00E24FF9"/>
    <w:rsid w:val="00E30E9C"/>
    <w:rsid w:val="00E358CD"/>
    <w:rsid w:val="00E407FA"/>
    <w:rsid w:val="00E41AF5"/>
    <w:rsid w:val="00E41B3A"/>
    <w:rsid w:val="00E4453F"/>
    <w:rsid w:val="00E46649"/>
    <w:rsid w:val="00E4705E"/>
    <w:rsid w:val="00E53785"/>
    <w:rsid w:val="00E5447E"/>
    <w:rsid w:val="00E54977"/>
    <w:rsid w:val="00E5533B"/>
    <w:rsid w:val="00E55FFD"/>
    <w:rsid w:val="00E57181"/>
    <w:rsid w:val="00E57F9C"/>
    <w:rsid w:val="00E6069F"/>
    <w:rsid w:val="00E62D0F"/>
    <w:rsid w:val="00E64C0D"/>
    <w:rsid w:val="00E65DB1"/>
    <w:rsid w:val="00E73C6B"/>
    <w:rsid w:val="00E752B9"/>
    <w:rsid w:val="00E75EEB"/>
    <w:rsid w:val="00E77074"/>
    <w:rsid w:val="00E77085"/>
    <w:rsid w:val="00E80547"/>
    <w:rsid w:val="00E80D6B"/>
    <w:rsid w:val="00E81EF1"/>
    <w:rsid w:val="00E83B0E"/>
    <w:rsid w:val="00E842F6"/>
    <w:rsid w:val="00E85E3B"/>
    <w:rsid w:val="00E863EE"/>
    <w:rsid w:val="00E86F9E"/>
    <w:rsid w:val="00E91D19"/>
    <w:rsid w:val="00E92728"/>
    <w:rsid w:val="00E93C60"/>
    <w:rsid w:val="00E95045"/>
    <w:rsid w:val="00E968CD"/>
    <w:rsid w:val="00E9783F"/>
    <w:rsid w:val="00EA1586"/>
    <w:rsid w:val="00EA24AF"/>
    <w:rsid w:val="00EA2775"/>
    <w:rsid w:val="00EA45BA"/>
    <w:rsid w:val="00EA5351"/>
    <w:rsid w:val="00EA59EF"/>
    <w:rsid w:val="00EA6F3D"/>
    <w:rsid w:val="00EA7F95"/>
    <w:rsid w:val="00EB2584"/>
    <w:rsid w:val="00EB5DB5"/>
    <w:rsid w:val="00EC15F8"/>
    <w:rsid w:val="00EC3911"/>
    <w:rsid w:val="00EC5383"/>
    <w:rsid w:val="00EC6F94"/>
    <w:rsid w:val="00ED1ADF"/>
    <w:rsid w:val="00ED355E"/>
    <w:rsid w:val="00ED51CA"/>
    <w:rsid w:val="00ED632D"/>
    <w:rsid w:val="00ED68DB"/>
    <w:rsid w:val="00EE1AEE"/>
    <w:rsid w:val="00EE3FEF"/>
    <w:rsid w:val="00EE47DB"/>
    <w:rsid w:val="00EE52FD"/>
    <w:rsid w:val="00EE6E0A"/>
    <w:rsid w:val="00EE7411"/>
    <w:rsid w:val="00EE75DB"/>
    <w:rsid w:val="00EF05CD"/>
    <w:rsid w:val="00EF1A5E"/>
    <w:rsid w:val="00EF1F94"/>
    <w:rsid w:val="00EF338E"/>
    <w:rsid w:val="00EF359F"/>
    <w:rsid w:val="00EF3BD6"/>
    <w:rsid w:val="00EF43CC"/>
    <w:rsid w:val="00EF550D"/>
    <w:rsid w:val="00EF61E5"/>
    <w:rsid w:val="00EF7688"/>
    <w:rsid w:val="00F008D1"/>
    <w:rsid w:val="00F015A4"/>
    <w:rsid w:val="00F03209"/>
    <w:rsid w:val="00F03BFF"/>
    <w:rsid w:val="00F05618"/>
    <w:rsid w:val="00F06685"/>
    <w:rsid w:val="00F07640"/>
    <w:rsid w:val="00F11822"/>
    <w:rsid w:val="00F12BEF"/>
    <w:rsid w:val="00F16A9F"/>
    <w:rsid w:val="00F171D1"/>
    <w:rsid w:val="00F17326"/>
    <w:rsid w:val="00F20C31"/>
    <w:rsid w:val="00F217A4"/>
    <w:rsid w:val="00F22834"/>
    <w:rsid w:val="00F2455C"/>
    <w:rsid w:val="00F24DE1"/>
    <w:rsid w:val="00F25FF6"/>
    <w:rsid w:val="00F26293"/>
    <w:rsid w:val="00F26F93"/>
    <w:rsid w:val="00F30835"/>
    <w:rsid w:val="00F314C4"/>
    <w:rsid w:val="00F3543A"/>
    <w:rsid w:val="00F35EC1"/>
    <w:rsid w:val="00F36693"/>
    <w:rsid w:val="00F42F0D"/>
    <w:rsid w:val="00F438C8"/>
    <w:rsid w:val="00F4431D"/>
    <w:rsid w:val="00F45021"/>
    <w:rsid w:val="00F45990"/>
    <w:rsid w:val="00F4714E"/>
    <w:rsid w:val="00F5254C"/>
    <w:rsid w:val="00F55308"/>
    <w:rsid w:val="00F61875"/>
    <w:rsid w:val="00F6251E"/>
    <w:rsid w:val="00F652BB"/>
    <w:rsid w:val="00F66DC1"/>
    <w:rsid w:val="00F66FA3"/>
    <w:rsid w:val="00F704C1"/>
    <w:rsid w:val="00F70865"/>
    <w:rsid w:val="00F718E5"/>
    <w:rsid w:val="00F71E23"/>
    <w:rsid w:val="00F72068"/>
    <w:rsid w:val="00F811A8"/>
    <w:rsid w:val="00F81B9E"/>
    <w:rsid w:val="00F851DD"/>
    <w:rsid w:val="00F90C6A"/>
    <w:rsid w:val="00F912DE"/>
    <w:rsid w:val="00F93CAB"/>
    <w:rsid w:val="00F95975"/>
    <w:rsid w:val="00F96DF2"/>
    <w:rsid w:val="00FA0EC7"/>
    <w:rsid w:val="00FA44F5"/>
    <w:rsid w:val="00FA4E9A"/>
    <w:rsid w:val="00FA54FE"/>
    <w:rsid w:val="00FB0178"/>
    <w:rsid w:val="00FB24A2"/>
    <w:rsid w:val="00FB2F52"/>
    <w:rsid w:val="00FB4389"/>
    <w:rsid w:val="00FB5D09"/>
    <w:rsid w:val="00FB60B0"/>
    <w:rsid w:val="00FB6AA7"/>
    <w:rsid w:val="00FB7981"/>
    <w:rsid w:val="00FB7CFF"/>
    <w:rsid w:val="00FC1454"/>
    <w:rsid w:val="00FC151E"/>
    <w:rsid w:val="00FC2251"/>
    <w:rsid w:val="00FC369F"/>
    <w:rsid w:val="00FC3CC8"/>
    <w:rsid w:val="00FC6E4A"/>
    <w:rsid w:val="00FD0596"/>
    <w:rsid w:val="00FD390F"/>
    <w:rsid w:val="00FD4F96"/>
    <w:rsid w:val="00FD6421"/>
    <w:rsid w:val="00FE1010"/>
    <w:rsid w:val="00FE17B8"/>
    <w:rsid w:val="00FE4145"/>
    <w:rsid w:val="00FE747C"/>
    <w:rsid w:val="00FF3314"/>
    <w:rsid w:val="00FF6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042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33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0BB"/>
    <w:rPr>
      <w:rFonts w:ascii="Tahoma" w:hAnsi="Tahoma" w:cs="Tahoma"/>
      <w:sz w:val="16"/>
      <w:szCs w:val="16"/>
    </w:rPr>
  </w:style>
  <w:style w:type="paragraph" w:styleId="a5">
    <w:name w:val="header"/>
    <w:basedOn w:val="a"/>
    <w:link w:val="a6"/>
    <w:uiPriority w:val="99"/>
    <w:unhideWhenUsed/>
    <w:rsid w:val="00A75C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5CB8"/>
  </w:style>
  <w:style w:type="paragraph" w:styleId="a7">
    <w:name w:val="footer"/>
    <w:basedOn w:val="a"/>
    <w:link w:val="a8"/>
    <w:uiPriority w:val="99"/>
    <w:unhideWhenUsed/>
    <w:rsid w:val="00A75C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5C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042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33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0BB"/>
    <w:rPr>
      <w:rFonts w:ascii="Tahoma" w:hAnsi="Tahoma" w:cs="Tahoma"/>
      <w:sz w:val="16"/>
      <w:szCs w:val="16"/>
    </w:rPr>
  </w:style>
  <w:style w:type="paragraph" w:styleId="a5">
    <w:name w:val="header"/>
    <w:basedOn w:val="a"/>
    <w:link w:val="a6"/>
    <w:uiPriority w:val="99"/>
    <w:unhideWhenUsed/>
    <w:rsid w:val="00A75C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5CB8"/>
  </w:style>
  <w:style w:type="paragraph" w:styleId="a7">
    <w:name w:val="footer"/>
    <w:basedOn w:val="a"/>
    <w:link w:val="a8"/>
    <w:uiPriority w:val="99"/>
    <w:unhideWhenUsed/>
    <w:rsid w:val="00A75C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5CB8"/>
  </w:style>
</w:styles>
</file>

<file path=word/webSettings.xml><?xml version="1.0" encoding="utf-8"?>
<w:webSettings xmlns:r="http://schemas.openxmlformats.org/officeDocument/2006/relationships" xmlns:w="http://schemas.openxmlformats.org/wordprocessingml/2006/main">
  <w:divs>
    <w:div w:id="48498022">
      <w:bodyDiv w:val="1"/>
      <w:marLeft w:val="0"/>
      <w:marRight w:val="0"/>
      <w:marTop w:val="0"/>
      <w:marBottom w:val="0"/>
      <w:divBdr>
        <w:top w:val="none" w:sz="0" w:space="0" w:color="auto"/>
        <w:left w:val="none" w:sz="0" w:space="0" w:color="auto"/>
        <w:bottom w:val="none" w:sz="0" w:space="0" w:color="auto"/>
        <w:right w:val="none" w:sz="0" w:space="0" w:color="auto"/>
      </w:divBdr>
    </w:div>
    <w:div w:id="335814436">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
    <w:div w:id="871070698">
      <w:bodyDiv w:val="1"/>
      <w:marLeft w:val="0"/>
      <w:marRight w:val="0"/>
      <w:marTop w:val="0"/>
      <w:marBottom w:val="0"/>
      <w:divBdr>
        <w:top w:val="none" w:sz="0" w:space="0" w:color="auto"/>
        <w:left w:val="none" w:sz="0" w:space="0" w:color="auto"/>
        <w:bottom w:val="none" w:sz="0" w:space="0" w:color="auto"/>
        <w:right w:val="none" w:sz="0" w:space="0" w:color="auto"/>
      </w:divBdr>
    </w:div>
    <w:div w:id="1073157614">
      <w:bodyDiv w:val="1"/>
      <w:marLeft w:val="0"/>
      <w:marRight w:val="0"/>
      <w:marTop w:val="0"/>
      <w:marBottom w:val="0"/>
      <w:divBdr>
        <w:top w:val="none" w:sz="0" w:space="0" w:color="auto"/>
        <w:left w:val="none" w:sz="0" w:space="0" w:color="auto"/>
        <w:bottom w:val="none" w:sz="0" w:space="0" w:color="auto"/>
        <w:right w:val="none" w:sz="0" w:space="0" w:color="auto"/>
      </w:divBdr>
    </w:div>
    <w:div w:id="1267812910">
      <w:bodyDiv w:val="1"/>
      <w:marLeft w:val="0"/>
      <w:marRight w:val="0"/>
      <w:marTop w:val="0"/>
      <w:marBottom w:val="0"/>
      <w:divBdr>
        <w:top w:val="none" w:sz="0" w:space="0" w:color="auto"/>
        <w:left w:val="none" w:sz="0" w:space="0" w:color="auto"/>
        <w:bottom w:val="none" w:sz="0" w:space="0" w:color="auto"/>
        <w:right w:val="none" w:sz="0" w:space="0" w:color="auto"/>
      </w:divBdr>
    </w:div>
    <w:div w:id="1583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68CAA856B8734EC8A9578EAFA3F95B23F4BFDBBE1F9DDD6792D51324VFN8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00.190\%D0%B3%D0%BE%D1%80%D1%81%D0%BE%D0%B2%D0%B5%D1%82\4.%20%D0%9F%D0%A0%D0%95%D0%A1%D0%A1-%D0%A1%D0%9B%D0%A3%D0%96%D0%91%D0%90\%D0%9C%D0%90%D0%A2%D0%95%D0%A0%D0%98%D0%90%D0%9B%D0%AB%20%D0%9D%D0%90%20%D0%A1%D0%90%D0%99%D0%A2\%D1%80%D0%B5%D1%88%D0%B5%D0%BD%D0%B8%D1%8F%20%D0%BD%D0%B0%20%D1%81%D0%B0%D0%B9%D1%82\37-22%20%20%D1%80%D0%B5%D1%88%D0%B5%D0%BD%D0%B8%D0%B5%20%D0%9D%D0%A2%D0%9E%20%D0%BF%D0%BE%D1%81%D0%BB%D0%B5%2011.02.19.docx" TargetMode="External"/><Relationship Id="rId5" Type="http://schemas.openxmlformats.org/officeDocument/2006/relationships/webSettings" Target="webSettings.xml"/><Relationship Id="rId10" Type="http://schemas.openxmlformats.org/officeDocument/2006/relationships/hyperlink" Target="file:///C:\Users\sattarova\Documents\&#1043;&#1091;&#1083;&#1100;&#1096;&#1072;&#1090;\&#1054;&#1052;&#1056;&#1058;%202016\&#1055;&#1088;&#1086;&#1077;&#1082;&#1090;%20&#1056;&#1077;&#1096;&#1077;&#1085;&#1080;&#1103;%20&#1087;&#1086;%20&#1054;&#1058;&#1052;&#1045;&#1053;&#1045;%2037%20&#1076;&#1088;.23\&#1055;&#1088;&#1086;&#1077;&#1082;&#1090;%20&#1056;&#1077;&#1096;&#1077;&#1085;&#1080;&#1103;%20-%20&#1054;&#1088;&#1077;&#1085;&#1073;&#1091;&#1088;&#1075;,%20&#1050;&#1091;&#1079;&#1085;&#1077;&#1094;&#1082;.docx" TargetMode="External"/><Relationship Id="rId4" Type="http://schemas.openxmlformats.org/officeDocument/2006/relationships/settings" Target="settings.xml"/><Relationship Id="rId9" Type="http://schemas.openxmlformats.org/officeDocument/2006/relationships/hyperlink" Target="consultantplus://offline/ref=6E68CAA856B8734EC8A94983B9CFA65221F7E5D0BC1F938233C0D3447BA815D89C467ECEE8CF6915655B7B3AVCN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C23F5-8677-44CB-A702-EC64453F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5737</Words>
  <Characters>32706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26</cp:revision>
  <cp:lastPrinted>2019-09-30T04:54:00Z</cp:lastPrinted>
  <dcterms:created xsi:type="dcterms:W3CDTF">2019-09-23T07:16:00Z</dcterms:created>
  <dcterms:modified xsi:type="dcterms:W3CDTF">2019-10-01T05:05:00Z</dcterms:modified>
</cp:coreProperties>
</file>