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4A" w:rsidRPr="00AF10EB" w:rsidRDefault="00277F4A" w:rsidP="00AF10EB">
      <w:pPr>
        <w:spacing w:after="0" w:line="240" w:lineRule="auto"/>
        <w:jc w:val="center"/>
        <w:rPr>
          <w:rFonts w:ascii="Times New Roman" w:hAnsi="Times New Roman" w:cs="Times New Roman"/>
          <w:b/>
          <w:sz w:val="28"/>
          <w:szCs w:val="28"/>
        </w:rPr>
      </w:pPr>
      <w:r w:rsidRPr="00AF10EB">
        <w:rPr>
          <w:rFonts w:ascii="Times New Roman" w:hAnsi="Times New Roman" w:cs="Times New Roman"/>
          <w:b/>
          <w:sz w:val="28"/>
          <w:szCs w:val="28"/>
        </w:rPr>
        <w:t>О Т Ч Е Т</w:t>
      </w:r>
    </w:p>
    <w:p w:rsidR="00277F4A" w:rsidRPr="00AF10EB" w:rsidRDefault="00277F4A" w:rsidP="00AF10EB">
      <w:pPr>
        <w:spacing w:after="0" w:line="240" w:lineRule="auto"/>
        <w:jc w:val="center"/>
        <w:rPr>
          <w:rFonts w:ascii="Times New Roman" w:hAnsi="Times New Roman" w:cs="Times New Roman"/>
          <w:b/>
          <w:sz w:val="28"/>
          <w:szCs w:val="28"/>
        </w:rPr>
      </w:pPr>
      <w:r w:rsidRPr="00AF10EB">
        <w:rPr>
          <w:rFonts w:ascii="Times New Roman" w:hAnsi="Times New Roman" w:cs="Times New Roman"/>
          <w:b/>
          <w:sz w:val="28"/>
          <w:szCs w:val="28"/>
        </w:rPr>
        <w:t>председателя Совета городского округа город Нефтекамск</w:t>
      </w:r>
    </w:p>
    <w:p w:rsidR="00277F4A" w:rsidRPr="00AF10EB" w:rsidRDefault="00277F4A" w:rsidP="00AF10EB">
      <w:pPr>
        <w:spacing w:after="0" w:line="240" w:lineRule="auto"/>
        <w:jc w:val="center"/>
        <w:rPr>
          <w:rFonts w:ascii="Times New Roman" w:hAnsi="Times New Roman" w:cs="Times New Roman"/>
          <w:b/>
          <w:sz w:val="28"/>
          <w:szCs w:val="28"/>
        </w:rPr>
      </w:pPr>
      <w:r w:rsidRPr="00AF10EB">
        <w:rPr>
          <w:rFonts w:ascii="Times New Roman" w:hAnsi="Times New Roman" w:cs="Times New Roman"/>
          <w:b/>
          <w:sz w:val="28"/>
          <w:szCs w:val="28"/>
        </w:rPr>
        <w:t>Республики Башкортостан о результатах своей деятельности</w:t>
      </w:r>
    </w:p>
    <w:p w:rsidR="00277F4A" w:rsidRPr="00AF10EB" w:rsidRDefault="00277F4A" w:rsidP="00AF10EB">
      <w:pPr>
        <w:spacing w:after="0" w:line="240" w:lineRule="auto"/>
        <w:jc w:val="center"/>
        <w:rPr>
          <w:rFonts w:ascii="Times New Roman" w:hAnsi="Times New Roman" w:cs="Times New Roman"/>
          <w:b/>
          <w:sz w:val="28"/>
          <w:szCs w:val="28"/>
        </w:rPr>
      </w:pPr>
      <w:r w:rsidRPr="00AF10EB">
        <w:rPr>
          <w:rFonts w:ascii="Times New Roman" w:hAnsi="Times New Roman" w:cs="Times New Roman"/>
          <w:b/>
          <w:sz w:val="28"/>
          <w:szCs w:val="28"/>
        </w:rPr>
        <w:t>и деятельности Совета городского округа город Нефтекамск</w:t>
      </w:r>
    </w:p>
    <w:p w:rsidR="00277F4A" w:rsidRPr="00AF10EB" w:rsidRDefault="00277F4A" w:rsidP="00AF10EB">
      <w:pPr>
        <w:spacing w:after="0" w:line="240" w:lineRule="auto"/>
        <w:jc w:val="center"/>
        <w:rPr>
          <w:rFonts w:ascii="Times New Roman" w:hAnsi="Times New Roman" w:cs="Times New Roman"/>
          <w:b/>
          <w:sz w:val="28"/>
          <w:szCs w:val="28"/>
        </w:rPr>
      </w:pPr>
      <w:r w:rsidRPr="00AF10EB">
        <w:rPr>
          <w:rFonts w:ascii="Times New Roman" w:hAnsi="Times New Roman" w:cs="Times New Roman"/>
          <w:b/>
          <w:sz w:val="28"/>
          <w:szCs w:val="28"/>
        </w:rPr>
        <w:t>Республики Башкортостан в 201</w:t>
      </w:r>
      <w:r w:rsidR="00AF10EB" w:rsidRPr="00AF10EB">
        <w:rPr>
          <w:rFonts w:ascii="Times New Roman" w:hAnsi="Times New Roman" w:cs="Times New Roman"/>
          <w:b/>
          <w:sz w:val="28"/>
          <w:szCs w:val="28"/>
        </w:rPr>
        <w:t>9</w:t>
      </w:r>
      <w:r w:rsidRPr="00AF10EB">
        <w:rPr>
          <w:rFonts w:ascii="Times New Roman" w:hAnsi="Times New Roman" w:cs="Times New Roman"/>
          <w:b/>
          <w:sz w:val="28"/>
          <w:szCs w:val="28"/>
        </w:rPr>
        <w:t xml:space="preserve"> году</w:t>
      </w:r>
    </w:p>
    <w:p w:rsidR="00277F4A" w:rsidRPr="00277F4A" w:rsidRDefault="00277F4A" w:rsidP="00AF10EB">
      <w:pPr>
        <w:spacing w:after="0" w:line="240" w:lineRule="auto"/>
        <w:rPr>
          <w:rFonts w:ascii="Times New Roman" w:hAnsi="Times New Roman" w:cs="Times New Roman"/>
          <w:sz w:val="28"/>
          <w:szCs w:val="28"/>
        </w:rPr>
      </w:pPr>
    </w:p>
    <w:p w:rsidR="00410FE9" w:rsidRDefault="00410FE9" w:rsidP="00AF10EB">
      <w:pPr>
        <w:spacing w:after="0" w:line="240" w:lineRule="auto"/>
        <w:jc w:val="both"/>
        <w:rPr>
          <w:rFonts w:ascii="Times New Roman" w:hAnsi="Times New Roman" w:cs="Times New Roman"/>
          <w:sz w:val="28"/>
          <w:szCs w:val="28"/>
        </w:rPr>
      </w:pPr>
    </w:p>
    <w:p w:rsidR="00277F4A" w:rsidRDefault="00277F4A" w:rsidP="00AF10EB">
      <w:pPr>
        <w:spacing w:after="0" w:line="240" w:lineRule="auto"/>
        <w:jc w:val="both"/>
        <w:rPr>
          <w:rFonts w:ascii="Times New Roman" w:hAnsi="Times New Roman" w:cs="Times New Roman"/>
          <w:sz w:val="28"/>
          <w:szCs w:val="28"/>
        </w:rPr>
      </w:pPr>
      <w:r w:rsidRPr="00277F4A">
        <w:rPr>
          <w:rFonts w:ascii="Times New Roman" w:hAnsi="Times New Roman" w:cs="Times New Roman"/>
          <w:sz w:val="28"/>
          <w:szCs w:val="28"/>
        </w:rPr>
        <w:t xml:space="preserve"> </w:t>
      </w:r>
      <w:r w:rsidR="00AF10EB">
        <w:rPr>
          <w:rFonts w:ascii="Times New Roman" w:hAnsi="Times New Roman" w:cs="Times New Roman"/>
          <w:sz w:val="28"/>
          <w:szCs w:val="28"/>
        </w:rPr>
        <w:tab/>
      </w:r>
      <w:proofErr w:type="gramStart"/>
      <w:r w:rsidR="007A696C">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Законом Республики Башкортостан «О местном самоуправлении в Республике Башкортостан», Уставом городского округа город Нефтекамск </w:t>
      </w:r>
      <w:r w:rsidR="00146CBC">
        <w:rPr>
          <w:rFonts w:ascii="Times New Roman" w:hAnsi="Times New Roman" w:cs="Times New Roman"/>
          <w:sz w:val="28"/>
          <w:szCs w:val="28"/>
        </w:rPr>
        <w:t xml:space="preserve">Республики Башкортостан (далее городского округа) </w:t>
      </w:r>
      <w:r w:rsidR="007A696C">
        <w:rPr>
          <w:rFonts w:ascii="Times New Roman" w:hAnsi="Times New Roman" w:cs="Times New Roman"/>
          <w:sz w:val="28"/>
          <w:szCs w:val="28"/>
        </w:rPr>
        <w:t xml:space="preserve">и Регламентом Совета </w:t>
      </w:r>
      <w:r w:rsidR="00146CBC">
        <w:rPr>
          <w:rFonts w:ascii="Times New Roman" w:hAnsi="Times New Roman" w:cs="Times New Roman"/>
          <w:sz w:val="28"/>
          <w:szCs w:val="28"/>
        </w:rPr>
        <w:t xml:space="preserve">городского округа </w:t>
      </w:r>
      <w:r w:rsidR="007A696C">
        <w:rPr>
          <w:rFonts w:ascii="Times New Roman" w:hAnsi="Times New Roman" w:cs="Times New Roman"/>
          <w:sz w:val="28"/>
          <w:szCs w:val="28"/>
        </w:rPr>
        <w:t>представляю вашему вниманию отчет о деятельности Совета городского округа город Нефтекамск за 2019 год.</w:t>
      </w:r>
      <w:proofErr w:type="gramEnd"/>
    </w:p>
    <w:p w:rsidR="007A696C" w:rsidRDefault="00081B2D" w:rsidP="00AF10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7A696C">
        <w:rPr>
          <w:rFonts w:ascii="Times New Roman" w:hAnsi="Times New Roman" w:cs="Times New Roman"/>
          <w:sz w:val="28"/>
          <w:szCs w:val="28"/>
        </w:rPr>
        <w:t>ош</w:t>
      </w:r>
      <w:r w:rsidR="00BE4B35">
        <w:rPr>
          <w:rFonts w:ascii="Times New Roman" w:hAnsi="Times New Roman" w:cs="Times New Roman"/>
          <w:sz w:val="28"/>
          <w:szCs w:val="28"/>
        </w:rPr>
        <w:t>ел четвертый</w:t>
      </w:r>
      <w:r w:rsidR="007A696C">
        <w:rPr>
          <w:rFonts w:ascii="Times New Roman" w:hAnsi="Times New Roman" w:cs="Times New Roman"/>
          <w:sz w:val="28"/>
          <w:szCs w:val="28"/>
        </w:rPr>
        <w:t xml:space="preserve"> год нашей совместной работы. Понятно, что работа представительного органа строилась в соответствии с утвержденным планом, но ориентир нашей</w:t>
      </w:r>
      <w:r w:rsidR="002A771F">
        <w:rPr>
          <w:rFonts w:ascii="Times New Roman" w:hAnsi="Times New Roman" w:cs="Times New Roman"/>
          <w:sz w:val="28"/>
          <w:szCs w:val="28"/>
        </w:rPr>
        <w:t xml:space="preserve"> деятельности определялся и той политической и социально-экономической ситуацией, которая складывалась в прошлом году как в Республике Башкортостан в целом, так и в городском округе город Нефтекамск в частности.</w:t>
      </w:r>
    </w:p>
    <w:p w:rsidR="00A63376" w:rsidRPr="00277F4A" w:rsidRDefault="00A63376" w:rsidP="00AF10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2019 году произошло ряд важных и значимых событий</w:t>
      </w:r>
      <w:r w:rsidR="00441A0F">
        <w:rPr>
          <w:rFonts w:ascii="Times New Roman" w:hAnsi="Times New Roman" w:cs="Times New Roman"/>
          <w:sz w:val="28"/>
          <w:szCs w:val="28"/>
        </w:rPr>
        <w:t>.</w:t>
      </w:r>
      <w:r>
        <w:rPr>
          <w:rFonts w:ascii="Times New Roman" w:hAnsi="Times New Roman" w:cs="Times New Roman"/>
          <w:sz w:val="28"/>
          <w:szCs w:val="28"/>
        </w:rPr>
        <w:t xml:space="preserve"> Это, прежде всего, состоялись выбор</w:t>
      </w:r>
      <w:r w:rsidR="00A8322A">
        <w:rPr>
          <w:rFonts w:ascii="Times New Roman" w:hAnsi="Times New Roman" w:cs="Times New Roman"/>
          <w:sz w:val="28"/>
          <w:szCs w:val="28"/>
        </w:rPr>
        <w:t xml:space="preserve">ы Главы Республики Башкортостан. </w:t>
      </w:r>
      <w:r w:rsidR="006F7570">
        <w:rPr>
          <w:rFonts w:ascii="Times New Roman" w:hAnsi="Times New Roman" w:cs="Times New Roman"/>
          <w:sz w:val="28"/>
          <w:szCs w:val="28"/>
        </w:rPr>
        <w:t xml:space="preserve">12 апреля утвержден новый глава администрации городского округа город Нефтекамск </w:t>
      </w:r>
      <w:proofErr w:type="spellStart"/>
      <w:r w:rsidR="006F7570">
        <w:rPr>
          <w:rFonts w:ascii="Times New Roman" w:hAnsi="Times New Roman" w:cs="Times New Roman"/>
          <w:sz w:val="28"/>
          <w:szCs w:val="28"/>
        </w:rPr>
        <w:t>Мавлиев</w:t>
      </w:r>
      <w:proofErr w:type="spellEnd"/>
      <w:r w:rsidR="006F7570">
        <w:rPr>
          <w:rFonts w:ascii="Times New Roman" w:hAnsi="Times New Roman" w:cs="Times New Roman"/>
          <w:sz w:val="28"/>
          <w:szCs w:val="28"/>
        </w:rPr>
        <w:t xml:space="preserve"> Ратмир </w:t>
      </w:r>
      <w:proofErr w:type="spellStart"/>
      <w:r w:rsidR="006F7570">
        <w:rPr>
          <w:rFonts w:ascii="Times New Roman" w:hAnsi="Times New Roman" w:cs="Times New Roman"/>
          <w:sz w:val="28"/>
          <w:szCs w:val="28"/>
        </w:rPr>
        <w:t>Рафилович</w:t>
      </w:r>
      <w:proofErr w:type="spellEnd"/>
      <w:r w:rsidR="006F7570">
        <w:rPr>
          <w:rFonts w:ascii="Times New Roman" w:hAnsi="Times New Roman" w:cs="Times New Roman"/>
          <w:sz w:val="28"/>
          <w:szCs w:val="28"/>
        </w:rPr>
        <w:t>.</w:t>
      </w:r>
    </w:p>
    <w:p w:rsidR="00AF10EB" w:rsidRPr="00A61807" w:rsidRDefault="006F7570" w:rsidP="002A77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E36C0A" w:themeColor="accent6" w:themeShade="BF"/>
          <w:sz w:val="28"/>
          <w:szCs w:val="28"/>
        </w:rPr>
        <w:t xml:space="preserve"> </w:t>
      </w:r>
      <w:r w:rsidRPr="00A61807">
        <w:rPr>
          <w:rFonts w:ascii="Times New Roman" w:hAnsi="Times New Roman" w:cs="Times New Roman"/>
          <w:sz w:val="28"/>
          <w:szCs w:val="28"/>
        </w:rPr>
        <w:t>Кроме этого, и</w:t>
      </w:r>
      <w:r w:rsidR="00AF10EB" w:rsidRPr="00A61807">
        <w:rPr>
          <w:rFonts w:ascii="Times New Roman" w:hAnsi="Times New Roman" w:cs="Times New Roman"/>
          <w:sz w:val="28"/>
          <w:szCs w:val="28"/>
        </w:rPr>
        <w:t xml:space="preserve">зменения произошли в списочном составе депутатов Совета городского округа город Нефтекамск. </w:t>
      </w:r>
    </w:p>
    <w:p w:rsidR="00AF10EB" w:rsidRPr="00A61807" w:rsidRDefault="00AF10EB" w:rsidP="00AF10EB">
      <w:pPr>
        <w:spacing w:after="0" w:line="240" w:lineRule="auto"/>
        <w:ind w:firstLine="708"/>
        <w:jc w:val="both"/>
        <w:rPr>
          <w:rFonts w:ascii="Times New Roman" w:hAnsi="Times New Roman" w:cs="Times New Roman"/>
          <w:sz w:val="28"/>
          <w:szCs w:val="28"/>
        </w:rPr>
      </w:pPr>
      <w:r w:rsidRPr="00A61807">
        <w:rPr>
          <w:rFonts w:ascii="Times New Roman" w:hAnsi="Times New Roman" w:cs="Times New Roman"/>
          <w:sz w:val="28"/>
          <w:szCs w:val="28"/>
        </w:rPr>
        <w:t xml:space="preserve">Так, в июле 2019 года сложили полномочия депутаты </w:t>
      </w:r>
      <w:proofErr w:type="spellStart"/>
      <w:r w:rsidRPr="00A61807">
        <w:rPr>
          <w:rFonts w:ascii="Times New Roman" w:hAnsi="Times New Roman" w:cs="Times New Roman"/>
          <w:sz w:val="28"/>
          <w:szCs w:val="28"/>
        </w:rPr>
        <w:t>Мавлиев</w:t>
      </w:r>
      <w:proofErr w:type="spellEnd"/>
      <w:r w:rsidRPr="00A61807">
        <w:rPr>
          <w:rFonts w:ascii="Times New Roman" w:hAnsi="Times New Roman" w:cs="Times New Roman"/>
          <w:sz w:val="28"/>
          <w:szCs w:val="28"/>
        </w:rPr>
        <w:t xml:space="preserve"> Ильдар </w:t>
      </w:r>
      <w:proofErr w:type="spellStart"/>
      <w:r w:rsidRPr="00A61807">
        <w:rPr>
          <w:rFonts w:ascii="Times New Roman" w:hAnsi="Times New Roman" w:cs="Times New Roman"/>
          <w:sz w:val="28"/>
          <w:szCs w:val="28"/>
        </w:rPr>
        <w:t>Рафилевич</w:t>
      </w:r>
      <w:proofErr w:type="spellEnd"/>
      <w:r w:rsidRPr="00A61807">
        <w:rPr>
          <w:rFonts w:ascii="Times New Roman" w:hAnsi="Times New Roman" w:cs="Times New Roman"/>
          <w:sz w:val="28"/>
          <w:szCs w:val="28"/>
        </w:rPr>
        <w:t xml:space="preserve"> (ПП Справедливая Россия), </w:t>
      </w:r>
      <w:proofErr w:type="spellStart"/>
      <w:r w:rsidRPr="00A61807">
        <w:rPr>
          <w:rFonts w:ascii="Times New Roman" w:hAnsi="Times New Roman" w:cs="Times New Roman"/>
          <w:sz w:val="28"/>
          <w:szCs w:val="28"/>
        </w:rPr>
        <w:t>Набиуллин</w:t>
      </w:r>
      <w:proofErr w:type="spellEnd"/>
      <w:r w:rsidRPr="00A61807">
        <w:rPr>
          <w:rFonts w:ascii="Times New Roman" w:hAnsi="Times New Roman" w:cs="Times New Roman"/>
          <w:sz w:val="28"/>
          <w:szCs w:val="28"/>
        </w:rPr>
        <w:t xml:space="preserve"> </w:t>
      </w:r>
      <w:proofErr w:type="spellStart"/>
      <w:r w:rsidRPr="00A61807">
        <w:rPr>
          <w:rFonts w:ascii="Times New Roman" w:hAnsi="Times New Roman" w:cs="Times New Roman"/>
          <w:sz w:val="28"/>
          <w:szCs w:val="28"/>
        </w:rPr>
        <w:t>Адиль</w:t>
      </w:r>
      <w:proofErr w:type="spellEnd"/>
      <w:r w:rsidRPr="00A61807">
        <w:rPr>
          <w:rFonts w:ascii="Times New Roman" w:hAnsi="Times New Roman" w:cs="Times New Roman"/>
          <w:sz w:val="28"/>
          <w:szCs w:val="28"/>
        </w:rPr>
        <w:t xml:space="preserve"> </w:t>
      </w:r>
      <w:proofErr w:type="spellStart"/>
      <w:r w:rsidRPr="00A61807">
        <w:rPr>
          <w:rFonts w:ascii="Times New Roman" w:hAnsi="Times New Roman" w:cs="Times New Roman"/>
          <w:sz w:val="28"/>
          <w:szCs w:val="28"/>
        </w:rPr>
        <w:t>Ильдарович</w:t>
      </w:r>
      <w:proofErr w:type="spellEnd"/>
      <w:r w:rsidRPr="00A61807">
        <w:rPr>
          <w:rFonts w:ascii="Times New Roman" w:hAnsi="Times New Roman" w:cs="Times New Roman"/>
          <w:sz w:val="28"/>
          <w:szCs w:val="28"/>
        </w:rPr>
        <w:t xml:space="preserve"> (ПП Справедливая Россия) и Крюков Дмитрий Александрович (ВПП ЕДИНАЯ РОССИЯ), являвшийся Председателем Совета. Кроме того, мандат по избирательному округу № 9 был вакантным. </w:t>
      </w:r>
    </w:p>
    <w:p w:rsidR="00AF10EB" w:rsidRPr="00A61807" w:rsidRDefault="00AF10EB" w:rsidP="00AF10EB">
      <w:pPr>
        <w:spacing w:after="0" w:line="240" w:lineRule="auto"/>
        <w:ind w:firstLine="708"/>
        <w:jc w:val="both"/>
        <w:rPr>
          <w:rFonts w:ascii="Times New Roman" w:hAnsi="Times New Roman" w:cs="Times New Roman"/>
          <w:sz w:val="28"/>
          <w:szCs w:val="28"/>
        </w:rPr>
      </w:pPr>
      <w:r w:rsidRPr="00A61807">
        <w:rPr>
          <w:rFonts w:ascii="Times New Roman" w:hAnsi="Times New Roman" w:cs="Times New Roman"/>
          <w:sz w:val="28"/>
          <w:szCs w:val="28"/>
        </w:rPr>
        <w:t xml:space="preserve"> 30 июля 2019 года на основании решений Территориальной избирательной комиссии городского округа г. Нефтекамск Республики Башкортостан вакантные мандаты депутат</w:t>
      </w:r>
      <w:r w:rsidR="00A8322A">
        <w:rPr>
          <w:rFonts w:ascii="Times New Roman" w:hAnsi="Times New Roman" w:cs="Times New Roman"/>
          <w:sz w:val="28"/>
          <w:szCs w:val="28"/>
        </w:rPr>
        <w:t>ов</w:t>
      </w:r>
      <w:r w:rsidRPr="00A61807">
        <w:rPr>
          <w:rFonts w:ascii="Times New Roman" w:hAnsi="Times New Roman" w:cs="Times New Roman"/>
          <w:sz w:val="28"/>
          <w:szCs w:val="28"/>
        </w:rPr>
        <w:t xml:space="preserve"> Совета городского округа г.</w:t>
      </w:r>
      <w:r w:rsidR="009D1216">
        <w:rPr>
          <w:rFonts w:ascii="Times New Roman" w:hAnsi="Times New Roman" w:cs="Times New Roman"/>
          <w:sz w:val="28"/>
          <w:szCs w:val="28"/>
        </w:rPr>
        <w:t xml:space="preserve"> </w:t>
      </w:r>
      <w:r w:rsidRPr="00A61807">
        <w:rPr>
          <w:rFonts w:ascii="Times New Roman" w:hAnsi="Times New Roman" w:cs="Times New Roman"/>
          <w:sz w:val="28"/>
          <w:szCs w:val="28"/>
        </w:rPr>
        <w:t xml:space="preserve">Нефтекамск Республики Башкортостан четвертого созыва переданы следующим зарегистрированным кандидатам от партий: </w:t>
      </w:r>
    </w:p>
    <w:p w:rsidR="00AF10EB" w:rsidRPr="00A61807" w:rsidRDefault="00AF10EB" w:rsidP="00AF10EB">
      <w:pPr>
        <w:spacing w:after="0" w:line="240" w:lineRule="auto"/>
        <w:ind w:firstLine="708"/>
        <w:jc w:val="both"/>
        <w:rPr>
          <w:rFonts w:ascii="Times New Roman" w:hAnsi="Times New Roman" w:cs="Times New Roman"/>
          <w:sz w:val="28"/>
          <w:szCs w:val="28"/>
        </w:rPr>
      </w:pPr>
      <w:r w:rsidRPr="00A61807">
        <w:rPr>
          <w:rFonts w:ascii="Times New Roman" w:hAnsi="Times New Roman" w:cs="Times New Roman"/>
          <w:sz w:val="28"/>
          <w:szCs w:val="28"/>
        </w:rPr>
        <w:t xml:space="preserve">- </w:t>
      </w:r>
      <w:proofErr w:type="gramStart"/>
      <w:r w:rsidRPr="00A61807">
        <w:rPr>
          <w:rFonts w:ascii="Times New Roman" w:hAnsi="Times New Roman" w:cs="Times New Roman"/>
          <w:sz w:val="28"/>
          <w:szCs w:val="28"/>
        </w:rPr>
        <w:t>выдвинутого</w:t>
      </w:r>
      <w:proofErr w:type="gramEnd"/>
      <w:r w:rsidRPr="00A61807">
        <w:rPr>
          <w:rFonts w:ascii="Times New Roman" w:hAnsi="Times New Roman" w:cs="Times New Roman"/>
          <w:sz w:val="28"/>
          <w:szCs w:val="28"/>
        </w:rPr>
        <w:t xml:space="preserve"> Местным отделением Партии «ЕДИНАЯ РОССИЯ», Панарину Александру Александровичу;</w:t>
      </w:r>
    </w:p>
    <w:p w:rsidR="00AF10EB" w:rsidRPr="00A61807" w:rsidRDefault="00AF10EB" w:rsidP="00AF10EB">
      <w:pPr>
        <w:spacing w:after="0" w:line="240" w:lineRule="auto"/>
        <w:ind w:firstLine="708"/>
        <w:jc w:val="both"/>
        <w:rPr>
          <w:rFonts w:ascii="Times New Roman" w:hAnsi="Times New Roman" w:cs="Times New Roman"/>
          <w:sz w:val="28"/>
          <w:szCs w:val="28"/>
        </w:rPr>
      </w:pPr>
      <w:r w:rsidRPr="00A61807">
        <w:rPr>
          <w:rFonts w:ascii="Times New Roman" w:hAnsi="Times New Roman" w:cs="Times New Roman"/>
          <w:sz w:val="28"/>
          <w:szCs w:val="28"/>
        </w:rPr>
        <w:t xml:space="preserve">- </w:t>
      </w:r>
      <w:proofErr w:type="gramStart"/>
      <w:r w:rsidRPr="00A61807">
        <w:rPr>
          <w:rFonts w:ascii="Times New Roman" w:hAnsi="Times New Roman" w:cs="Times New Roman"/>
          <w:sz w:val="28"/>
          <w:szCs w:val="28"/>
        </w:rPr>
        <w:t>выдвинутого</w:t>
      </w:r>
      <w:proofErr w:type="gramEnd"/>
      <w:r w:rsidRPr="00A61807">
        <w:rPr>
          <w:rFonts w:ascii="Times New Roman" w:hAnsi="Times New Roman" w:cs="Times New Roman"/>
          <w:sz w:val="28"/>
          <w:szCs w:val="28"/>
        </w:rPr>
        <w:t xml:space="preserve"> Региональным отделением Политической партии СПРАВЕДЛИВАЯ РОССИЯ в Республике Башкортостан, </w:t>
      </w:r>
      <w:proofErr w:type="spellStart"/>
      <w:r w:rsidRPr="00A61807">
        <w:rPr>
          <w:rFonts w:ascii="Times New Roman" w:hAnsi="Times New Roman" w:cs="Times New Roman"/>
          <w:sz w:val="28"/>
          <w:szCs w:val="28"/>
        </w:rPr>
        <w:t>Гиниятуллину</w:t>
      </w:r>
      <w:proofErr w:type="spellEnd"/>
      <w:r w:rsidRPr="00A61807">
        <w:rPr>
          <w:rFonts w:ascii="Times New Roman" w:hAnsi="Times New Roman" w:cs="Times New Roman"/>
          <w:sz w:val="28"/>
          <w:szCs w:val="28"/>
        </w:rPr>
        <w:t xml:space="preserve"> Альберту </w:t>
      </w:r>
      <w:proofErr w:type="spellStart"/>
      <w:r w:rsidRPr="00A61807">
        <w:rPr>
          <w:rFonts w:ascii="Times New Roman" w:hAnsi="Times New Roman" w:cs="Times New Roman"/>
          <w:sz w:val="28"/>
          <w:szCs w:val="28"/>
        </w:rPr>
        <w:t>Салаватовичу</w:t>
      </w:r>
      <w:proofErr w:type="spellEnd"/>
      <w:r w:rsidRPr="00A61807">
        <w:rPr>
          <w:rFonts w:ascii="Times New Roman" w:hAnsi="Times New Roman" w:cs="Times New Roman"/>
          <w:sz w:val="28"/>
          <w:szCs w:val="28"/>
        </w:rPr>
        <w:t>;</w:t>
      </w:r>
    </w:p>
    <w:p w:rsidR="00AF10EB" w:rsidRPr="00A61807" w:rsidRDefault="00AF10EB" w:rsidP="00AF10EB">
      <w:pPr>
        <w:spacing w:after="0" w:line="240" w:lineRule="auto"/>
        <w:ind w:firstLine="708"/>
        <w:jc w:val="both"/>
        <w:rPr>
          <w:rFonts w:ascii="Times New Roman" w:hAnsi="Times New Roman" w:cs="Times New Roman"/>
          <w:sz w:val="28"/>
          <w:szCs w:val="28"/>
        </w:rPr>
      </w:pPr>
      <w:r w:rsidRPr="00A61807">
        <w:rPr>
          <w:rFonts w:ascii="Times New Roman" w:hAnsi="Times New Roman" w:cs="Times New Roman"/>
          <w:sz w:val="28"/>
          <w:szCs w:val="28"/>
        </w:rPr>
        <w:t xml:space="preserve">- </w:t>
      </w:r>
      <w:proofErr w:type="gramStart"/>
      <w:r w:rsidRPr="00A61807">
        <w:rPr>
          <w:rFonts w:ascii="Times New Roman" w:hAnsi="Times New Roman" w:cs="Times New Roman"/>
          <w:sz w:val="28"/>
          <w:szCs w:val="28"/>
        </w:rPr>
        <w:t>выдвинутого</w:t>
      </w:r>
      <w:proofErr w:type="gramEnd"/>
      <w:r w:rsidRPr="00A61807">
        <w:rPr>
          <w:rFonts w:ascii="Times New Roman" w:hAnsi="Times New Roman" w:cs="Times New Roman"/>
          <w:sz w:val="28"/>
          <w:szCs w:val="28"/>
        </w:rPr>
        <w:t xml:space="preserve"> Региональным отделением Политической партии СПРАВЕДЛИВАЯ РОССИЯ в Республике Башкортостан, Ахметову </w:t>
      </w:r>
      <w:proofErr w:type="spellStart"/>
      <w:r w:rsidRPr="00A61807">
        <w:rPr>
          <w:rFonts w:ascii="Times New Roman" w:hAnsi="Times New Roman" w:cs="Times New Roman"/>
          <w:sz w:val="28"/>
          <w:szCs w:val="28"/>
        </w:rPr>
        <w:t>Рилю</w:t>
      </w:r>
      <w:proofErr w:type="spellEnd"/>
      <w:r w:rsidRPr="00A61807">
        <w:rPr>
          <w:rFonts w:ascii="Times New Roman" w:hAnsi="Times New Roman" w:cs="Times New Roman"/>
          <w:sz w:val="28"/>
          <w:szCs w:val="28"/>
        </w:rPr>
        <w:t xml:space="preserve"> </w:t>
      </w:r>
      <w:proofErr w:type="spellStart"/>
      <w:r w:rsidRPr="00A61807">
        <w:rPr>
          <w:rFonts w:ascii="Times New Roman" w:hAnsi="Times New Roman" w:cs="Times New Roman"/>
          <w:sz w:val="28"/>
          <w:szCs w:val="28"/>
        </w:rPr>
        <w:t>Рифильевичу</w:t>
      </w:r>
      <w:proofErr w:type="spellEnd"/>
      <w:r w:rsidRPr="00A61807">
        <w:rPr>
          <w:rFonts w:ascii="Times New Roman" w:hAnsi="Times New Roman" w:cs="Times New Roman"/>
          <w:sz w:val="28"/>
          <w:szCs w:val="28"/>
        </w:rPr>
        <w:t>.</w:t>
      </w:r>
    </w:p>
    <w:p w:rsidR="00A8322A" w:rsidRDefault="00A8322A" w:rsidP="00A8322A">
      <w:pPr>
        <w:spacing w:after="0" w:line="240" w:lineRule="auto"/>
        <w:ind w:firstLine="708"/>
        <w:jc w:val="both"/>
        <w:rPr>
          <w:rFonts w:ascii="Times New Roman" w:hAnsi="Times New Roman" w:cs="Times New Roman"/>
          <w:sz w:val="28"/>
          <w:szCs w:val="28"/>
        </w:rPr>
      </w:pPr>
      <w:r w:rsidRPr="00A61807">
        <w:rPr>
          <w:rFonts w:ascii="Times New Roman" w:hAnsi="Times New Roman" w:cs="Times New Roman"/>
          <w:sz w:val="28"/>
          <w:szCs w:val="28"/>
        </w:rPr>
        <w:lastRenderedPageBreak/>
        <w:t xml:space="preserve">8 сентября 2019 года </w:t>
      </w:r>
      <w:r>
        <w:rPr>
          <w:rFonts w:ascii="Times New Roman" w:hAnsi="Times New Roman" w:cs="Times New Roman"/>
          <w:sz w:val="28"/>
          <w:szCs w:val="28"/>
        </w:rPr>
        <w:t>по итогам выборов</w:t>
      </w:r>
      <w:r w:rsidR="0082407A">
        <w:rPr>
          <w:rFonts w:ascii="Times New Roman" w:hAnsi="Times New Roman" w:cs="Times New Roman"/>
          <w:sz w:val="28"/>
          <w:szCs w:val="28"/>
        </w:rPr>
        <w:t xml:space="preserve"> по избирательному округу №9</w:t>
      </w:r>
      <w:r>
        <w:rPr>
          <w:rFonts w:ascii="Times New Roman" w:hAnsi="Times New Roman" w:cs="Times New Roman"/>
          <w:sz w:val="28"/>
          <w:szCs w:val="28"/>
        </w:rPr>
        <w:t xml:space="preserve"> </w:t>
      </w:r>
      <w:r w:rsidRPr="00A61807">
        <w:rPr>
          <w:rFonts w:ascii="Times New Roman" w:hAnsi="Times New Roman" w:cs="Times New Roman"/>
          <w:sz w:val="28"/>
          <w:szCs w:val="28"/>
        </w:rPr>
        <w:t xml:space="preserve">вакантный мандат был передан Салахову </w:t>
      </w:r>
      <w:proofErr w:type="spellStart"/>
      <w:r w:rsidRPr="00A61807">
        <w:rPr>
          <w:rFonts w:ascii="Times New Roman" w:hAnsi="Times New Roman" w:cs="Times New Roman"/>
          <w:sz w:val="28"/>
          <w:szCs w:val="28"/>
        </w:rPr>
        <w:t>Ильнуру</w:t>
      </w:r>
      <w:proofErr w:type="spellEnd"/>
      <w:r w:rsidRPr="00A61807">
        <w:rPr>
          <w:rFonts w:ascii="Times New Roman" w:hAnsi="Times New Roman" w:cs="Times New Roman"/>
          <w:sz w:val="28"/>
          <w:szCs w:val="28"/>
        </w:rPr>
        <w:t xml:space="preserve"> </w:t>
      </w:r>
      <w:proofErr w:type="spellStart"/>
      <w:r w:rsidRPr="00A61807">
        <w:rPr>
          <w:rFonts w:ascii="Times New Roman" w:hAnsi="Times New Roman" w:cs="Times New Roman"/>
          <w:sz w:val="28"/>
          <w:szCs w:val="28"/>
        </w:rPr>
        <w:t>Савиряновичу</w:t>
      </w:r>
      <w:proofErr w:type="spellEnd"/>
      <w:r w:rsidRPr="00A61807">
        <w:rPr>
          <w:rFonts w:ascii="Times New Roman" w:hAnsi="Times New Roman" w:cs="Times New Roman"/>
          <w:sz w:val="28"/>
          <w:szCs w:val="28"/>
        </w:rPr>
        <w:t>, кандидату от Башкирского регионального отделения партии «Яблоко».</w:t>
      </w:r>
    </w:p>
    <w:p w:rsidR="00A8322A" w:rsidRDefault="00A8322A" w:rsidP="00BE4B35">
      <w:pPr>
        <w:spacing w:after="0" w:line="240" w:lineRule="auto"/>
        <w:jc w:val="both"/>
        <w:rPr>
          <w:rFonts w:ascii="Times New Roman" w:hAnsi="Times New Roman" w:cs="Times New Roman"/>
          <w:sz w:val="28"/>
          <w:szCs w:val="28"/>
        </w:rPr>
      </w:pPr>
    </w:p>
    <w:p w:rsidR="00277F4A" w:rsidRDefault="00BE4B35" w:rsidP="00BE4B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действующим законодательством, Уставом городского округа Совет депутатов является представительным органом городского округа, обладающим правом представлять интересы населения и принимать от его имен</w:t>
      </w:r>
      <w:r w:rsidR="00ED674A">
        <w:rPr>
          <w:rFonts w:ascii="Times New Roman" w:hAnsi="Times New Roman" w:cs="Times New Roman"/>
          <w:sz w:val="28"/>
          <w:szCs w:val="28"/>
        </w:rPr>
        <w:t>и решения. Соответственно, компетенция представительного органа заключается в создании и постоянном совершенствовании необходимой для развития городского округа правовой базы, направленной на решение вопросов местного значения, социально-экономическое развити</w:t>
      </w:r>
      <w:r w:rsidR="005564D4">
        <w:rPr>
          <w:rFonts w:ascii="Times New Roman" w:hAnsi="Times New Roman" w:cs="Times New Roman"/>
          <w:sz w:val="28"/>
          <w:szCs w:val="28"/>
        </w:rPr>
        <w:t>е городского округа, утверждение</w:t>
      </w:r>
      <w:r w:rsidR="00ED674A">
        <w:rPr>
          <w:rFonts w:ascii="Times New Roman" w:hAnsi="Times New Roman" w:cs="Times New Roman"/>
          <w:sz w:val="28"/>
          <w:szCs w:val="28"/>
        </w:rPr>
        <w:t xml:space="preserve"> правил для деятельности органов местного самоуправления.</w:t>
      </w:r>
    </w:p>
    <w:p w:rsidR="00A61807" w:rsidRDefault="00A61807" w:rsidP="00BE4B35">
      <w:pPr>
        <w:spacing w:after="0" w:line="240" w:lineRule="auto"/>
        <w:jc w:val="both"/>
        <w:rPr>
          <w:rFonts w:ascii="Times New Roman" w:hAnsi="Times New Roman" w:cs="Times New Roman"/>
          <w:sz w:val="28"/>
          <w:szCs w:val="28"/>
        </w:rPr>
      </w:pPr>
    </w:p>
    <w:p w:rsidR="00ED674A" w:rsidRDefault="00ED674A" w:rsidP="00ED67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организационно-правовой формой работы </w:t>
      </w:r>
      <w:r w:rsidR="00D3007B">
        <w:rPr>
          <w:rFonts w:ascii="Times New Roman" w:hAnsi="Times New Roman" w:cs="Times New Roman"/>
          <w:sz w:val="28"/>
          <w:szCs w:val="28"/>
        </w:rPr>
        <w:t>Совета депутатов является заседание</w:t>
      </w:r>
      <w:r>
        <w:rPr>
          <w:rFonts w:ascii="Times New Roman" w:hAnsi="Times New Roman" w:cs="Times New Roman"/>
          <w:sz w:val="28"/>
          <w:szCs w:val="28"/>
        </w:rPr>
        <w:t>.</w:t>
      </w:r>
    </w:p>
    <w:p w:rsidR="00277F4A" w:rsidRDefault="00ED674A" w:rsidP="00ED674A">
      <w:pPr>
        <w:spacing w:after="0" w:line="240" w:lineRule="auto"/>
        <w:jc w:val="both"/>
        <w:rPr>
          <w:rFonts w:ascii="Times New Roman" w:hAnsi="Times New Roman" w:cs="Times New Roman"/>
          <w:sz w:val="28"/>
          <w:szCs w:val="28"/>
        </w:rPr>
      </w:pPr>
      <w:r w:rsidRPr="00240D5A">
        <w:rPr>
          <w:rFonts w:ascii="Times New Roman" w:hAnsi="Times New Roman" w:cs="Times New Roman"/>
          <w:sz w:val="28"/>
          <w:szCs w:val="28"/>
        </w:rPr>
        <w:t xml:space="preserve">      </w:t>
      </w:r>
      <w:r w:rsidR="00277F4A" w:rsidRPr="00240D5A">
        <w:rPr>
          <w:rFonts w:ascii="Times New Roman" w:hAnsi="Times New Roman" w:cs="Times New Roman"/>
          <w:sz w:val="28"/>
          <w:szCs w:val="28"/>
        </w:rPr>
        <w:t>За прошедший год проведено 1</w:t>
      </w:r>
      <w:r w:rsidR="00F8465A" w:rsidRPr="00240D5A">
        <w:rPr>
          <w:rFonts w:ascii="Times New Roman" w:hAnsi="Times New Roman" w:cs="Times New Roman"/>
          <w:sz w:val="28"/>
          <w:szCs w:val="28"/>
        </w:rPr>
        <w:t>5</w:t>
      </w:r>
      <w:r w:rsidRPr="00240D5A">
        <w:rPr>
          <w:rFonts w:ascii="Times New Roman" w:hAnsi="Times New Roman" w:cs="Times New Roman"/>
          <w:sz w:val="28"/>
          <w:szCs w:val="28"/>
        </w:rPr>
        <w:t xml:space="preserve"> заседаний Совета</w:t>
      </w:r>
      <w:r w:rsidR="00277F4A" w:rsidRPr="00240D5A">
        <w:rPr>
          <w:rFonts w:ascii="Times New Roman" w:hAnsi="Times New Roman" w:cs="Times New Roman"/>
          <w:sz w:val="28"/>
          <w:szCs w:val="28"/>
        </w:rPr>
        <w:t>, на которых рассмотрено и принято 1</w:t>
      </w:r>
      <w:r w:rsidR="00A933A9" w:rsidRPr="00240D5A">
        <w:rPr>
          <w:rFonts w:ascii="Times New Roman" w:hAnsi="Times New Roman" w:cs="Times New Roman"/>
          <w:sz w:val="28"/>
          <w:szCs w:val="28"/>
        </w:rPr>
        <w:t>21</w:t>
      </w:r>
      <w:r w:rsidR="00277F4A" w:rsidRPr="00240D5A">
        <w:rPr>
          <w:rFonts w:ascii="Times New Roman" w:hAnsi="Times New Roman" w:cs="Times New Roman"/>
          <w:sz w:val="28"/>
          <w:szCs w:val="28"/>
        </w:rPr>
        <w:t xml:space="preserve"> решени</w:t>
      </w:r>
      <w:r w:rsidR="00A933A9" w:rsidRPr="00240D5A">
        <w:rPr>
          <w:rFonts w:ascii="Times New Roman" w:hAnsi="Times New Roman" w:cs="Times New Roman"/>
          <w:sz w:val="28"/>
          <w:szCs w:val="28"/>
        </w:rPr>
        <w:t>е</w:t>
      </w:r>
      <w:r w:rsidR="002B2A89" w:rsidRPr="00240D5A">
        <w:rPr>
          <w:rFonts w:ascii="Times New Roman" w:hAnsi="Times New Roman" w:cs="Times New Roman"/>
          <w:sz w:val="28"/>
          <w:szCs w:val="28"/>
        </w:rPr>
        <w:t xml:space="preserve">. </w:t>
      </w:r>
      <w:r w:rsidRPr="00240D5A">
        <w:rPr>
          <w:rFonts w:ascii="Times New Roman" w:hAnsi="Times New Roman" w:cs="Times New Roman"/>
          <w:sz w:val="28"/>
          <w:szCs w:val="28"/>
        </w:rPr>
        <w:t>Для сравнения в 2018 году было проведено 11 заседаний, на которых принято 106 решений.</w:t>
      </w:r>
    </w:p>
    <w:p w:rsidR="007C6E01" w:rsidRPr="00277F4A" w:rsidRDefault="007C6E01" w:rsidP="007C6E01">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Принимая новые решения, Совет постоянно держит на контроле исполнение ранее принятых решений.</w:t>
      </w:r>
    </w:p>
    <w:p w:rsidR="00277F4A" w:rsidRPr="00240D5A" w:rsidRDefault="00277F4A" w:rsidP="00AF10EB">
      <w:pPr>
        <w:spacing w:after="0" w:line="240" w:lineRule="auto"/>
        <w:ind w:firstLine="708"/>
        <w:jc w:val="both"/>
        <w:rPr>
          <w:rFonts w:ascii="Times New Roman" w:hAnsi="Times New Roman" w:cs="Times New Roman"/>
          <w:sz w:val="28"/>
          <w:szCs w:val="28"/>
        </w:rPr>
      </w:pPr>
      <w:r w:rsidRPr="00240D5A">
        <w:rPr>
          <w:rFonts w:ascii="Times New Roman" w:hAnsi="Times New Roman" w:cs="Times New Roman"/>
          <w:sz w:val="28"/>
          <w:szCs w:val="28"/>
        </w:rPr>
        <w:t>Ни одна сфера жизнедеятельности городского округа не оставлена без внимания.</w:t>
      </w:r>
    </w:p>
    <w:p w:rsidR="00277F4A" w:rsidRPr="00240D5A" w:rsidRDefault="00B74CB2" w:rsidP="00AF10EB">
      <w:pPr>
        <w:spacing w:after="0" w:line="240" w:lineRule="auto"/>
        <w:jc w:val="both"/>
        <w:rPr>
          <w:rFonts w:ascii="Times New Roman" w:hAnsi="Times New Roman" w:cs="Times New Roman"/>
          <w:sz w:val="28"/>
          <w:szCs w:val="28"/>
        </w:rPr>
      </w:pPr>
      <w:r w:rsidRPr="00240D5A">
        <w:rPr>
          <w:rFonts w:ascii="Times New Roman" w:hAnsi="Times New Roman" w:cs="Times New Roman"/>
          <w:sz w:val="28"/>
          <w:szCs w:val="28"/>
        </w:rPr>
        <w:t xml:space="preserve">         Все заседания Совета проходили в открытой форме, с приглашением Главы администрации городского округа, прокурора городского округа, руководителей различного уро</w:t>
      </w:r>
      <w:r w:rsidR="00BE1EEB" w:rsidRPr="00240D5A">
        <w:rPr>
          <w:rFonts w:ascii="Times New Roman" w:hAnsi="Times New Roman" w:cs="Times New Roman"/>
          <w:sz w:val="28"/>
          <w:szCs w:val="28"/>
        </w:rPr>
        <w:t>вня, средств массовой информ</w:t>
      </w:r>
      <w:r w:rsidR="00CF5CEE" w:rsidRPr="00240D5A">
        <w:rPr>
          <w:rFonts w:ascii="Times New Roman" w:hAnsi="Times New Roman" w:cs="Times New Roman"/>
          <w:sz w:val="28"/>
          <w:szCs w:val="28"/>
        </w:rPr>
        <w:t>а</w:t>
      </w:r>
      <w:r w:rsidR="00BE1EEB" w:rsidRPr="00240D5A">
        <w:rPr>
          <w:rFonts w:ascii="Times New Roman" w:hAnsi="Times New Roman" w:cs="Times New Roman"/>
          <w:sz w:val="28"/>
          <w:szCs w:val="28"/>
        </w:rPr>
        <w:t>ции и проводились в установленные Регламентом сроки.</w:t>
      </w:r>
    </w:p>
    <w:p w:rsidR="00277F4A" w:rsidRPr="00240D5A" w:rsidRDefault="006E6185" w:rsidP="006E6185">
      <w:pPr>
        <w:spacing w:after="0" w:line="240" w:lineRule="auto"/>
        <w:jc w:val="both"/>
        <w:rPr>
          <w:rFonts w:ascii="Times New Roman" w:hAnsi="Times New Roman" w:cs="Times New Roman"/>
          <w:sz w:val="28"/>
          <w:szCs w:val="28"/>
        </w:rPr>
      </w:pPr>
      <w:r w:rsidRPr="00240D5A">
        <w:rPr>
          <w:rFonts w:ascii="Times New Roman" w:hAnsi="Times New Roman" w:cs="Times New Roman"/>
          <w:sz w:val="28"/>
          <w:szCs w:val="28"/>
        </w:rPr>
        <w:t xml:space="preserve">         </w:t>
      </w:r>
      <w:r w:rsidR="00A933A9" w:rsidRPr="00240D5A">
        <w:rPr>
          <w:rFonts w:ascii="Times New Roman" w:hAnsi="Times New Roman" w:cs="Times New Roman"/>
          <w:sz w:val="28"/>
          <w:szCs w:val="28"/>
        </w:rPr>
        <w:t>По итогам 2019</w:t>
      </w:r>
      <w:r w:rsidR="00277F4A" w:rsidRPr="00240D5A">
        <w:rPr>
          <w:rFonts w:ascii="Times New Roman" w:hAnsi="Times New Roman" w:cs="Times New Roman"/>
          <w:sz w:val="28"/>
          <w:szCs w:val="28"/>
        </w:rPr>
        <w:t xml:space="preserve"> года главой администрации городского округа </w:t>
      </w:r>
      <w:r w:rsidR="004432F9" w:rsidRPr="00240D5A">
        <w:rPr>
          <w:rFonts w:ascii="Times New Roman" w:hAnsi="Times New Roman" w:cs="Times New Roman"/>
          <w:sz w:val="28"/>
          <w:szCs w:val="28"/>
        </w:rPr>
        <w:t>внесено на рассмотрение Совета 47 вопросов</w:t>
      </w:r>
      <w:r w:rsidR="00277F4A" w:rsidRPr="00240D5A">
        <w:rPr>
          <w:rFonts w:ascii="Times New Roman" w:hAnsi="Times New Roman" w:cs="Times New Roman"/>
          <w:sz w:val="28"/>
          <w:szCs w:val="28"/>
        </w:rPr>
        <w:t xml:space="preserve"> из 1</w:t>
      </w:r>
      <w:r w:rsidR="000F31D1" w:rsidRPr="00240D5A">
        <w:rPr>
          <w:rFonts w:ascii="Times New Roman" w:hAnsi="Times New Roman" w:cs="Times New Roman"/>
          <w:sz w:val="28"/>
          <w:szCs w:val="28"/>
        </w:rPr>
        <w:t>21</w:t>
      </w:r>
      <w:r w:rsidR="00277F4A" w:rsidRPr="00240D5A">
        <w:rPr>
          <w:rFonts w:ascii="Times New Roman" w:hAnsi="Times New Roman" w:cs="Times New Roman"/>
          <w:sz w:val="28"/>
          <w:szCs w:val="28"/>
        </w:rPr>
        <w:t xml:space="preserve"> (в 201</w:t>
      </w:r>
      <w:r w:rsidR="000F31D1" w:rsidRPr="00240D5A">
        <w:rPr>
          <w:rFonts w:ascii="Times New Roman" w:hAnsi="Times New Roman" w:cs="Times New Roman"/>
          <w:sz w:val="28"/>
          <w:szCs w:val="28"/>
        </w:rPr>
        <w:t>8</w:t>
      </w:r>
      <w:r w:rsidR="00277F4A" w:rsidRPr="00240D5A">
        <w:rPr>
          <w:rFonts w:ascii="Times New Roman" w:hAnsi="Times New Roman" w:cs="Times New Roman"/>
          <w:sz w:val="28"/>
          <w:szCs w:val="28"/>
        </w:rPr>
        <w:t xml:space="preserve"> году – </w:t>
      </w:r>
      <w:r w:rsidR="001D32B2" w:rsidRPr="00240D5A">
        <w:rPr>
          <w:rFonts w:ascii="Times New Roman" w:hAnsi="Times New Roman" w:cs="Times New Roman"/>
          <w:sz w:val="28"/>
          <w:szCs w:val="28"/>
        </w:rPr>
        <w:t>39</w:t>
      </w:r>
      <w:r w:rsidR="00277F4A" w:rsidRPr="00240D5A">
        <w:rPr>
          <w:rFonts w:ascii="Times New Roman" w:hAnsi="Times New Roman" w:cs="Times New Roman"/>
          <w:sz w:val="28"/>
          <w:szCs w:val="28"/>
        </w:rPr>
        <w:t xml:space="preserve"> из 1</w:t>
      </w:r>
      <w:r w:rsidR="001D32B2" w:rsidRPr="00240D5A">
        <w:rPr>
          <w:rFonts w:ascii="Times New Roman" w:hAnsi="Times New Roman" w:cs="Times New Roman"/>
          <w:sz w:val="28"/>
          <w:szCs w:val="28"/>
        </w:rPr>
        <w:t>06</w:t>
      </w:r>
      <w:r w:rsidR="00277F4A" w:rsidRPr="00240D5A">
        <w:rPr>
          <w:rFonts w:ascii="Times New Roman" w:hAnsi="Times New Roman" w:cs="Times New Roman"/>
          <w:sz w:val="28"/>
          <w:szCs w:val="28"/>
        </w:rPr>
        <w:t>).</w:t>
      </w:r>
    </w:p>
    <w:p w:rsidR="00277F4A" w:rsidRPr="00240D5A" w:rsidRDefault="00277F4A" w:rsidP="006E6185">
      <w:pPr>
        <w:spacing w:after="0" w:line="240" w:lineRule="auto"/>
        <w:jc w:val="both"/>
        <w:rPr>
          <w:rFonts w:ascii="Times New Roman" w:hAnsi="Times New Roman" w:cs="Times New Roman"/>
          <w:sz w:val="28"/>
          <w:szCs w:val="28"/>
        </w:rPr>
      </w:pPr>
      <w:r w:rsidRPr="00240D5A">
        <w:rPr>
          <w:rFonts w:ascii="Times New Roman" w:hAnsi="Times New Roman" w:cs="Times New Roman"/>
          <w:sz w:val="28"/>
          <w:szCs w:val="28"/>
        </w:rPr>
        <w:t xml:space="preserve">Председателем Совета, Президиумом Совета, постоянными комиссиями Совета были инициированы </w:t>
      </w:r>
      <w:r w:rsidR="001D32B2" w:rsidRPr="00240D5A">
        <w:rPr>
          <w:rFonts w:ascii="Times New Roman" w:hAnsi="Times New Roman" w:cs="Times New Roman"/>
          <w:sz w:val="28"/>
          <w:szCs w:val="28"/>
        </w:rPr>
        <w:t>74</w:t>
      </w:r>
      <w:r w:rsidRPr="00240D5A">
        <w:rPr>
          <w:rFonts w:ascii="Times New Roman" w:hAnsi="Times New Roman" w:cs="Times New Roman"/>
          <w:sz w:val="28"/>
          <w:szCs w:val="28"/>
        </w:rPr>
        <w:t xml:space="preserve"> вопрос</w:t>
      </w:r>
      <w:r w:rsidR="001D32B2" w:rsidRPr="00240D5A">
        <w:rPr>
          <w:rFonts w:ascii="Times New Roman" w:hAnsi="Times New Roman" w:cs="Times New Roman"/>
          <w:sz w:val="28"/>
          <w:szCs w:val="28"/>
        </w:rPr>
        <w:t>а</w:t>
      </w:r>
      <w:r w:rsidRPr="00240D5A">
        <w:rPr>
          <w:rFonts w:ascii="Times New Roman" w:hAnsi="Times New Roman" w:cs="Times New Roman"/>
          <w:sz w:val="28"/>
          <w:szCs w:val="28"/>
        </w:rPr>
        <w:t xml:space="preserve"> (в 201</w:t>
      </w:r>
      <w:r w:rsidR="001D32B2" w:rsidRPr="00240D5A">
        <w:rPr>
          <w:rFonts w:ascii="Times New Roman" w:hAnsi="Times New Roman" w:cs="Times New Roman"/>
          <w:sz w:val="28"/>
          <w:szCs w:val="28"/>
        </w:rPr>
        <w:t>8</w:t>
      </w:r>
      <w:r w:rsidRPr="00240D5A">
        <w:rPr>
          <w:rFonts w:ascii="Times New Roman" w:hAnsi="Times New Roman" w:cs="Times New Roman"/>
          <w:sz w:val="28"/>
          <w:szCs w:val="28"/>
        </w:rPr>
        <w:t xml:space="preserve"> году – </w:t>
      </w:r>
      <w:r w:rsidR="001D32B2" w:rsidRPr="00240D5A">
        <w:rPr>
          <w:rFonts w:ascii="Times New Roman" w:hAnsi="Times New Roman" w:cs="Times New Roman"/>
          <w:sz w:val="28"/>
          <w:szCs w:val="28"/>
        </w:rPr>
        <w:t>67</w:t>
      </w:r>
      <w:r w:rsidRPr="00240D5A">
        <w:rPr>
          <w:rFonts w:ascii="Times New Roman" w:hAnsi="Times New Roman" w:cs="Times New Roman"/>
          <w:sz w:val="28"/>
          <w:szCs w:val="28"/>
        </w:rPr>
        <w:t>).</w:t>
      </w:r>
    </w:p>
    <w:p w:rsidR="007C3B5D" w:rsidRDefault="007C3B5D" w:rsidP="00AF10EB">
      <w:pPr>
        <w:spacing w:after="0" w:line="240" w:lineRule="auto"/>
        <w:ind w:firstLine="708"/>
        <w:jc w:val="both"/>
        <w:rPr>
          <w:rFonts w:ascii="Times New Roman" w:hAnsi="Times New Roman" w:cs="Times New Roman"/>
          <w:color w:val="000000" w:themeColor="text1"/>
          <w:sz w:val="28"/>
          <w:szCs w:val="28"/>
        </w:rPr>
      </w:pPr>
      <w:r w:rsidRPr="006E6185">
        <w:rPr>
          <w:rFonts w:ascii="Times New Roman" w:hAnsi="Times New Roman" w:cs="Times New Roman"/>
          <w:color w:val="000000" w:themeColor="text1"/>
          <w:sz w:val="28"/>
          <w:szCs w:val="28"/>
        </w:rPr>
        <w:t>Сведения о количестве и тематике принятых решений Советом городского округа город Нефтекамск за отчетный период представлены в следующей таблице:</w:t>
      </w:r>
    </w:p>
    <w:tbl>
      <w:tblPr>
        <w:tblStyle w:val="a3"/>
        <w:tblW w:w="0" w:type="auto"/>
        <w:tblLook w:val="04A0" w:firstRow="1" w:lastRow="0" w:firstColumn="1" w:lastColumn="0" w:noHBand="0" w:noVBand="1"/>
      </w:tblPr>
      <w:tblGrid>
        <w:gridCol w:w="574"/>
        <w:gridCol w:w="7473"/>
        <w:gridCol w:w="1524"/>
      </w:tblGrid>
      <w:tr w:rsidR="008E6EAB" w:rsidRPr="008E6EAB" w:rsidTr="001547E3">
        <w:tc>
          <w:tcPr>
            <w:tcW w:w="574" w:type="dxa"/>
            <w:vAlign w:val="center"/>
          </w:tcPr>
          <w:p w:rsidR="008E6EAB" w:rsidRPr="008E6EAB" w:rsidRDefault="008E6EAB" w:rsidP="008E6EAB">
            <w:pPr>
              <w:spacing w:before="0" w:beforeAutospacing="0"/>
              <w:jc w:val="both"/>
              <w:rPr>
                <w:rFonts w:ascii="Times New Roman" w:hAnsi="Times New Roman" w:cs="Times New Roman"/>
                <w:i/>
                <w:sz w:val="28"/>
                <w:szCs w:val="28"/>
              </w:rPr>
            </w:pPr>
            <w:r w:rsidRPr="008E6EAB">
              <w:rPr>
                <w:rFonts w:ascii="Times New Roman" w:hAnsi="Times New Roman" w:cs="Times New Roman"/>
                <w:i/>
                <w:sz w:val="28"/>
                <w:szCs w:val="28"/>
              </w:rPr>
              <w:t>№</w:t>
            </w:r>
          </w:p>
          <w:p w:rsidR="008E6EAB" w:rsidRPr="008E6EAB" w:rsidRDefault="008E6EAB" w:rsidP="008E6EAB">
            <w:pPr>
              <w:spacing w:before="0" w:beforeAutospacing="0"/>
              <w:jc w:val="both"/>
              <w:rPr>
                <w:rFonts w:ascii="Times New Roman" w:hAnsi="Times New Roman" w:cs="Times New Roman"/>
                <w:i/>
                <w:sz w:val="28"/>
                <w:szCs w:val="28"/>
              </w:rPr>
            </w:pPr>
            <w:proofErr w:type="gramStart"/>
            <w:r w:rsidRPr="008E6EAB">
              <w:rPr>
                <w:rFonts w:ascii="Times New Roman" w:hAnsi="Times New Roman" w:cs="Times New Roman"/>
                <w:i/>
                <w:sz w:val="28"/>
                <w:szCs w:val="28"/>
              </w:rPr>
              <w:t>п</w:t>
            </w:r>
            <w:proofErr w:type="gramEnd"/>
            <w:r w:rsidRPr="008E6EAB">
              <w:rPr>
                <w:rFonts w:ascii="Times New Roman" w:hAnsi="Times New Roman" w:cs="Times New Roman"/>
                <w:i/>
                <w:sz w:val="28"/>
                <w:szCs w:val="28"/>
              </w:rPr>
              <w:t>/п</w:t>
            </w:r>
          </w:p>
        </w:tc>
        <w:tc>
          <w:tcPr>
            <w:tcW w:w="7473" w:type="dxa"/>
            <w:vAlign w:val="center"/>
          </w:tcPr>
          <w:p w:rsidR="008E6EAB" w:rsidRPr="008E6EAB" w:rsidRDefault="008E6EAB" w:rsidP="001547E3">
            <w:pPr>
              <w:spacing w:before="0" w:beforeAutospacing="0"/>
              <w:jc w:val="center"/>
              <w:rPr>
                <w:rFonts w:ascii="Times New Roman" w:hAnsi="Times New Roman" w:cs="Times New Roman"/>
                <w:i/>
                <w:sz w:val="28"/>
                <w:szCs w:val="28"/>
              </w:rPr>
            </w:pPr>
            <w:r w:rsidRPr="008E6EAB">
              <w:rPr>
                <w:rFonts w:ascii="Times New Roman" w:hAnsi="Times New Roman" w:cs="Times New Roman"/>
                <w:i/>
                <w:sz w:val="28"/>
                <w:szCs w:val="28"/>
              </w:rPr>
              <w:t>Сфера правоотношения</w:t>
            </w:r>
          </w:p>
        </w:tc>
        <w:tc>
          <w:tcPr>
            <w:tcW w:w="1524" w:type="dxa"/>
            <w:vAlign w:val="center"/>
          </w:tcPr>
          <w:p w:rsidR="008E6EAB" w:rsidRPr="008E6EAB" w:rsidRDefault="008E6EAB" w:rsidP="001547E3">
            <w:pPr>
              <w:spacing w:before="0" w:beforeAutospacing="0"/>
              <w:jc w:val="center"/>
              <w:rPr>
                <w:rFonts w:ascii="Times New Roman" w:hAnsi="Times New Roman" w:cs="Times New Roman"/>
                <w:i/>
                <w:sz w:val="28"/>
                <w:szCs w:val="28"/>
              </w:rPr>
            </w:pPr>
            <w:r w:rsidRPr="008E6EAB">
              <w:rPr>
                <w:rFonts w:ascii="Times New Roman" w:hAnsi="Times New Roman" w:cs="Times New Roman"/>
                <w:i/>
                <w:sz w:val="28"/>
                <w:szCs w:val="28"/>
              </w:rPr>
              <w:t>Кол-во принятых решений</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1</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вопросы социальной сферы</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30</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2</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вопросы муниципальной собственности, землепользования и архитектуры</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23</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3</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финансовая сфера, вопросы экономики и торговли</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21</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4</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вопросы жилищно-коммунального хозяйства</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8</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5</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отчеты о деятельности</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6</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6</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вопросы муниципальной службы</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4</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7</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вопросы жилищной сферы</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3</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lastRenderedPageBreak/>
              <w:t>8</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назначение публичных слушаний решением Совета</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2</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9</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информация о реализации ранее принятых программ</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10</w:t>
            </w:r>
          </w:p>
        </w:tc>
      </w:tr>
      <w:tr w:rsidR="008E6EAB" w:rsidRPr="008E6EAB" w:rsidTr="008E6EAB">
        <w:tc>
          <w:tcPr>
            <w:tcW w:w="574"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10</w:t>
            </w:r>
          </w:p>
        </w:tc>
        <w:tc>
          <w:tcPr>
            <w:tcW w:w="7473" w:type="dxa"/>
          </w:tcPr>
          <w:p w:rsidR="008E6EAB" w:rsidRPr="008E6EAB" w:rsidRDefault="008E6EAB" w:rsidP="008E6EAB">
            <w:pPr>
              <w:spacing w:before="0" w:beforeAutospacing="0"/>
              <w:jc w:val="both"/>
              <w:rPr>
                <w:rFonts w:ascii="Times New Roman" w:hAnsi="Times New Roman" w:cs="Times New Roman"/>
                <w:sz w:val="28"/>
                <w:szCs w:val="28"/>
              </w:rPr>
            </w:pPr>
            <w:r w:rsidRPr="008E6EAB">
              <w:rPr>
                <w:rFonts w:ascii="Times New Roman" w:hAnsi="Times New Roman" w:cs="Times New Roman"/>
                <w:sz w:val="28"/>
                <w:szCs w:val="28"/>
              </w:rPr>
              <w:t>иные вопросы</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14</w:t>
            </w:r>
          </w:p>
        </w:tc>
      </w:tr>
      <w:tr w:rsidR="008E6EAB" w:rsidRPr="008E6EAB" w:rsidTr="008E6EAB">
        <w:tc>
          <w:tcPr>
            <w:tcW w:w="8047" w:type="dxa"/>
            <w:gridSpan w:val="2"/>
          </w:tcPr>
          <w:p w:rsidR="008E6EAB" w:rsidRPr="008E6EAB" w:rsidRDefault="008E6EAB" w:rsidP="001547E3">
            <w:pPr>
              <w:spacing w:before="0" w:beforeAutospacing="0"/>
              <w:ind w:firstLine="567"/>
              <w:jc w:val="both"/>
              <w:rPr>
                <w:rFonts w:ascii="Times New Roman" w:hAnsi="Times New Roman" w:cs="Times New Roman"/>
                <w:sz w:val="28"/>
                <w:szCs w:val="28"/>
              </w:rPr>
            </w:pPr>
            <w:r w:rsidRPr="008E6EAB">
              <w:rPr>
                <w:rFonts w:ascii="Times New Roman" w:hAnsi="Times New Roman" w:cs="Times New Roman"/>
                <w:sz w:val="28"/>
                <w:szCs w:val="28"/>
              </w:rPr>
              <w:t>ИТОГО</w:t>
            </w:r>
          </w:p>
        </w:tc>
        <w:tc>
          <w:tcPr>
            <w:tcW w:w="1524" w:type="dxa"/>
          </w:tcPr>
          <w:p w:rsidR="008E6EAB" w:rsidRPr="008E6EAB" w:rsidRDefault="008E6EAB" w:rsidP="001547E3">
            <w:pPr>
              <w:spacing w:before="0" w:beforeAutospacing="0"/>
              <w:jc w:val="center"/>
              <w:rPr>
                <w:rFonts w:ascii="Times New Roman" w:hAnsi="Times New Roman" w:cs="Times New Roman"/>
                <w:sz w:val="28"/>
                <w:szCs w:val="28"/>
              </w:rPr>
            </w:pPr>
            <w:r w:rsidRPr="008E6EAB">
              <w:rPr>
                <w:rFonts w:ascii="Times New Roman" w:hAnsi="Times New Roman" w:cs="Times New Roman"/>
                <w:sz w:val="28"/>
                <w:szCs w:val="28"/>
              </w:rPr>
              <w:t>121</w:t>
            </w:r>
          </w:p>
        </w:tc>
      </w:tr>
    </w:tbl>
    <w:p w:rsidR="007C3B5D" w:rsidRPr="00720EE3" w:rsidRDefault="007C3B5D" w:rsidP="00AF10EB">
      <w:pPr>
        <w:spacing w:after="0" w:line="240" w:lineRule="auto"/>
        <w:jc w:val="both"/>
        <w:rPr>
          <w:rFonts w:ascii="Times New Roman" w:hAnsi="Times New Roman" w:cs="Times New Roman"/>
          <w:color w:val="00B050"/>
          <w:sz w:val="28"/>
          <w:szCs w:val="28"/>
        </w:rPr>
      </w:pPr>
    </w:p>
    <w:p w:rsidR="00277F4A" w:rsidRPr="00240D5A" w:rsidRDefault="00636A8F" w:rsidP="00AF10EB">
      <w:pPr>
        <w:spacing w:after="0" w:line="240" w:lineRule="auto"/>
        <w:jc w:val="both"/>
        <w:rPr>
          <w:rFonts w:ascii="Times New Roman" w:hAnsi="Times New Roman" w:cs="Times New Roman"/>
          <w:sz w:val="28"/>
          <w:szCs w:val="28"/>
        </w:rPr>
      </w:pPr>
      <w:r w:rsidRPr="00240D5A">
        <w:rPr>
          <w:rFonts w:ascii="Times New Roman" w:hAnsi="Times New Roman" w:cs="Times New Roman"/>
          <w:sz w:val="28"/>
          <w:szCs w:val="28"/>
        </w:rPr>
        <w:t xml:space="preserve">         Как видно из таблицы, основные вопросы, выносимые на рассмотрение Совета, касались </w:t>
      </w:r>
      <w:r w:rsidR="00470384" w:rsidRPr="00240D5A">
        <w:rPr>
          <w:rFonts w:ascii="Times New Roman" w:hAnsi="Times New Roman" w:cs="Times New Roman"/>
          <w:sz w:val="28"/>
          <w:szCs w:val="28"/>
        </w:rPr>
        <w:t>вопросов социальной сферы, порядка управления и распоряжения муниципальной собственностью, землепользования и архитектуры, финансовых вопросов и бюджетного процесса.</w:t>
      </w:r>
    </w:p>
    <w:p w:rsidR="00FC2655" w:rsidRPr="00240D5A" w:rsidRDefault="00FC2655" w:rsidP="00AF10EB">
      <w:pPr>
        <w:spacing w:after="0" w:line="240" w:lineRule="auto"/>
        <w:jc w:val="both"/>
        <w:rPr>
          <w:rFonts w:ascii="Times New Roman" w:hAnsi="Times New Roman" w:cs="Times New Roman"/>
          <w:sz w:val="28"/>
          <w:szCs w:val="28"/>
        </w:rPr>
      </w:pPr>
      <w:r w:rsidRPr="00240D5A">
        <w:rPr>
          <w:rFonts w:ascii="Times New Roman" w:hAnsi="Times New Roman" w:cs="Times New Roman"/>
          <w:sz w:val="28"/>
          <w:szCs w:val="28"/>
        </w:rPr>
        <w:t xml:space="preserve">        </w:t>
      </w:r>
      <w:proofErr w:type="gramStart"/>
      <w:r w:rsidRPr="00240D5A">
        <w:rPr>
          <w:rFonts w:ascii="Times New Roman" w:hAnsi="Times New Roman" w:cs="Times New Roman"/>
          <w:sz w:val="28"/>
          <w:szCs w:val="28"/>
        </w:rPr>
        <w:t>Согласно статьи</w:t>
      </w:r>
      <w:proofErr w:type="gramEnd"/>
      <w:r w:rsidRPr="00240D5A">
        <w:rPr>
          <w:rFonts w:ascii="Times New Roman" w:hAnsi="Times New Roman" w:cs="Times New Roman"/>
          <w:sz w:val="28"/>
          <w:szCs w:val="28"/>
        </w:rPr>
        <w:t xml:space="preserve"> 35 Устава городского округа к исключительной компетенции городского Совета депутатов относится принятие бюджета городского округа, рассмотрение и утверждение отчета о его исполнении, внесение изменений в бюджет текущего года. В 2019 году Советом городского округа город Нефтекамск принято </w:t>
      </w:r>
      <w:r w:rsidR="00414BEC" w:rsidRPr="00240D5A">
        <w:rPr>
          <w:rFonts w:ascii="Times New Roman" w:hAnsi="Times New Roman" w:cs="Times New Roman"/>
          <w:sz w:val="28"/>
          <w:szCs w:val="28"/>
        </w:rPr>
        <w:t>14</w:t>
      </w:r>
      <w:r w:rsidRPr="00240D5A">
        <w:rPr>
          <w:rFonts w:ascii="Times New Roman" w:hAnsi="Times New Roman" w:cs="Times New Roman"/>
          <w:sz w:val="28"/>
          <w:szCs w:val="28"/>
        </w:rPr>
        <w:t xml:space="preserve"> таких решений.</w:t>
      </w:r>
    </w:p>
    <w:p w:rsidR="00145866" w:rsidRDefault="00D34AA8" w:rsidP="00D34A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77E4D">
        <w:rPr>
          <w:rFonts w:ascii="Times New Roman" w:hAnsi="Times New Roman" w:cs="Times New Roman"/>
          <w:sz w:val="28"/>
          <w:szCs w:val="28"/>
        </w:rPr>
        <w:t xml:space="preserve"> установленном порядке рассмотрен и принят бюджет городского округа на 2020 год. </w:t>
      </w:r>
    </w:p>
    <w:p w:rsidR="00D34AA8" w:rsidRPr="00077E4D" w:rsidRDefault="00D34AA8" w:rsidP="00D34AA8">
      <w:pPr>
        <w:spacing w:after="0" w:line="240" w:lineRule="auto"/>
        <w:ind w:firstLine="708"/>
        <w:jc w:val="both"/>
        <w:rPr>
          <w:rFonts w:ascii="Times New Roman" w:hAnsi="Times New Roman" w:cs="Times New Roman"/>
          <w:sz w:val="28"/>
          <w:szCs w:val="28"/>
        </w:rPr>
      </w:pPr>
      <w:r w:rsidRPr="00077E4D">
        <w:rPr>
          <w:rFonts w:ascii="Times New Roman" w:hAnsi="Times New Roman" w:cs="Times New Roman"/>
          <w:sz w:val="28"/>
          <w:szCs w:val="28"/>
        </w:rPr>
        <w:t>Общий объем доходов бюджета городского округа определен на основе действующего законодательства с учетом ряда планируемых изменений на 2020 год в сумме 3 016,9 млн. рублей, с ростом к утвержденному плану 2019 года на 11,6 %.</w:t>
      </w:r>
    </w:p>
    <w:p w:rsidR="00D34AA8" w:rsidRPr="00077E4D" w:rsidRDefault="00D34AA8" w:rsidP="00D34AA8">
      <w:pPr>
        <w:spacing w:after="0" w:line="240" w:lineRule="auto"/>
        <w:ind w:firstLine="708"/>
        <w:jc w:val="both"/>
        <w:rPr>
          <w:rFonts w:ascii="Times New Roman" w:hAnsi="Times New Roman" w:cs="Times New Roman"/>
          <w:sz w:val="28"/>
          <w:szCs w:val="28"/>
        </w:rPr>
      </w:pPr>
      <w:r w:rsidRPr="00077E4D">
        <w:rPr>
          <w:rFonts w:ascii="Times New Roman" w:hAnsi="Times New Roman" w:cs="Times New Roman"/>
          <w:sz w:val="28"/>
          <w:szCs w:val="28"/>
        </w:rPr>
        <w:t xml:space="preserve">Основными источниками формирования налоговых и неналоговых доходов бюджета городского округа в 2020 году по-прежнему будут следующие: </w:t>
      </w:r>
    </w:p>
    <w:p w:rsidR="00D34AA8" w:rsidRPr="00F07F5D" w:rsidRDefault="00D34AA8" w:rsidP="00F07F5D">
      <w:pPr>
        <w:pStyle w:val="a8"/>
        <w:numPr>
          <w:ilvl w:val="0"/>
          <w:numId w:val="1"/>
        </w:numPr>
        <w:spacing w:after="0" w:line="240" w:lineRule="auto"/>
        <w:ind w:left="0" w:firstLine="708"/>
        <w:jc w:val="both"/>
        <w:rPr>
          <w:rFonts w:ascii="Times New Roman" w:hAnsi="Times New Roman" w:cs="Times New Roman"/>
          <w:sz w:val="28"/>
          <w:szCs w:val="28"/>
        </w:rPr>
      </w:pPr>
      <w:r w:rsidRPr="00F07F5D">
        <w:rPr>
          <w:rFonts w:ascii="Times New Roman" w:hAnsi="Times New Roman" w:cs="Times New Roman"/>
          <w:sz w:val="28"/>
          <w:szCs w:val="28"/>
        </w:rPr>
        <w:t>налог на доходы физических лиц, на долю которого приходится 43,8 % налоговых и неналоговых доходов (421,6 млн. рублей);</w:t>
      </w:r>
    </w:p>
    <w:p w:rsidR="00D34AA8" w:rsidRPr="00077E4D" w:rsidRDefault="00D34AA8" w:rsidP="00D34AA8">
      <w:pPr>
        <w:spacing w:after="0" w:line="240" w:lineRule="auto"/>
        <w:ind w:firstLine="709"/>
        <w:jc w:val="both"/>
        <w:rPr>
          <w:rFonts w:ascii="Times New Roman" w:hAnsi="Times New Roman" w:cs="Times New Roman"/>
          <w:sz w:val="28"/>
          <w:szCs w:val="28"/>
        </w:rPr>
      </w:pPr>
      <w:r w:rsidRPr="00077E4D">
        <w:rPr>
          <w:rFonts w:ascii="Times New Roman" w:hAnsi="Times New Roman" w:cs="Times New Roman"/>
          <w:sz w:val="28"/>
          <w:szCs w:val="28"/>
        </w:rPr>
        <w:t xml:space="preserve">2) налоги на совокупный доход – 19 % налоговых и неналоговых доходов (183,4 млн. рублей); </w:t>
      </w:r>
    </w:p>
    <w:p w:rsidR="00D34AA8" w:rsidRPr="00077E4D" w:rsidRDefault="00D34AA8" w:rsidP="00D34AA8">
      <w:pPr>
        <w:spacing w:after="0" w:line="240" w:lineRule="auto"/>
        <w:ind w:firstLine="708"/>
        <w:jc w:val="both"/>
        <w:rPr>
          <w:rFonts w:ascii="Times New Roman" w:hAnsi="Times New Roman" w:cs="Times New Roman"/>
          <w:sz w:val="28"/>
          <w:szCs w:val="28"/>
        </w:rPr>
      </w:pPr>
      <w:r w:rsidRPr="00077E4D">
        <w:rPr>
          <w:rFonts w:ascii="Times New Roman" w:hAnsi="Times New Roman" w:cs="Times New Roman"/>
          <w:sz w:val="28"/>
          <w:szCs w:val="28"/>
        </w:rPr>
        <w:t>3) доходы от использования имущества, находящегося в муниципальной собственности – 21,5 % налоговых и неналоговых доходов (207 млн. рублей).</w:t>
      </w:r>
    </w:p>
    <w:p w:rsidR="00D34AA8" w:rsidRDefault="00D34AA8" w:rsidP="00D34AA8">
      <w:pPr>
        <w:spacing w:after="0" w:line="240" w:lineRule="auto"/>
        <w:ind w:firstLine="708"/>
        <w:jc w:val="both"/>
        <w:rPr>
          <w:rFonts w:ascii="Times New Roman" w:hAnsi="Times New Roman" w:cs="Times New Roman"/>
          <w:sz w:val="28"/>
          <w:szCs w:val="28"/>
        </w:rPr>
      </w:pPr>
      <w:r w:rsidRPr="00077E4D">
        <w:rPr>
          <w:rFonts w:ascii="Times New Roman" w:hAnsi="Times New Roman" w:cs="Times New Roman"/>
          <w:sz w:val="28"/>
          <w:szCs w:val="28"/>
        </w:rPr>
        <w:t>Расходы бюджета городского округа город планируются в 2020 году в объеме 3 090,1 млн. рублей, с ростом на 374,9 млн. рублей или на 13,8 % к утвержденному плану 2019 года.</w:t>
      </w:r>
    </w:p>
    <w:p w:rsidR="00662722" w:rsidRPr="00077E4D" w:rsidRDefault="00662722" w:rsidP="00D34A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Дефицит бюджета городского округа на 2020 год сост</w:t>
      </w:r>
      <w:r w:rsidR="0026732C">
        <w:rPr>
          <w:rFonts w:ascii="Times New Roman" w:hAnsi="Times New Roman" w:cs="Times New Roman"/>
          <w:sz w:val="28"/>
          <w:szCs w:val="28"/>
        </w:rPr>
        <w:t>авляет</w:t>
      </w:r>
      <w:r>
        <w:rPr>
          <w:rFonts w:ascii="Times New Roman" w:hAnsi="Times New Roman" w:cs="Times New Roman"/>
          <w:sz w:val="28"/>
          <w:szCs w:val="28"/>
        </w:rPr>
        <w:t xml:space="preserve"> 73 232 000 рублей.</w:t>
      </w:r>
    </w:p>
    <w:p w:rsidR="001E1CB1" w:rsidRDefault="001E1CB1" w:rsidP="00AF10EB">
      <w:pPr>
        <w:spacing w:after="0" w:line="240" w:lineRule="auto"/>
        <w:jc w:val="both"/>
        <w:rPr>
          <w:rFonts w:ascii="Times New Roman" w:hAnsi="Times New Roman" w:cs="Times New Roman"/>
          <w:sz w:val="28"/>
          <w:szCs w:val="28"/>
        </w:rPr>
      </w:pPr>
    </w:p>
    <w:p w:rsidR="008C1885" w:rsidRPr="00F72AEB" w:rsidRDefault="008C1885" w:rsidP="008C1885">
      <w:pPr>
        <w:spacing w:after="0" w:line="240" w:lineRule="auto"/>
        <w:ind w:firstLine="709"/>
        <w:jc w:val="both"/>
        <w:rPr>
          <w:rFonts w:ascii="Times New Roman" w:hAnsi="Times New Roman" w:cs="Times New Roman"/>
          <w:sz w:val="28"/>
          <w:szCs w:val="28"/>
        </w:rPr>
      </w:pPr>
      <w:r w:rsidRPr="00F72AEB">
        <w:rPr>
          <w:rFonts w:ascii="Times New Roman" w:hAnsi="Times New Roman" w:cs="Times New Roman"/>
          <w:sz w:val="28"/>
          <w:szCs w:val="28"/>
        </w:rPr>
        <w:t xml:space="preserve">Большое внимание уделялось вопросам </w:t>
      </w:r>
      <w:r w:rsidR="008F70CF" w:rsidRPr="00F72AEB">
        <w:rPr>
          <w:rFonts w:ascii="Times New Roman" w:hAnsi="Times New Roman" w:cs="Times New Roman"/>
          <w:sz w:val="28"/>
          <w:szCs w:val="28"/>
        </w:rPr>
        <w:t>надежного жизнеобеспечения жителей городского округа</w:t>
      </w:r>
      <w:r w:rsidR="008F70CF">
        <w:rPr>
          <w:rFonts w:ascii="Times New Roman" w:hAnsi="Times New Roman" w:cs="Times New Roman"/>
          <w:sz w:val="28"/>
          <w:szCs w:val="28"/>
        </w:rPr>
        <w:t>,</w:t>
      </w:r>
      <w:r w:rsidR="008F70CF" w:rsidRPr="00F72AEB">
        <w:rPr>
          <w:rFonts w:ascii="Times New Roman" w:hAnsi="Times New Roman" w:cs="Times New Roman"/>
          <w:sz w:val="28"/>
          <w:szCs w:val="28"/>
        </w:rPr>
        <w:t xml:space="preserve"> </w:t>
      </w:r>
      <w:r w:rsidR="00D33A40">
        <w:rPr>
          <w:rFonts w:ascii="Times New Roman" w:hAnsi="Times New Roman" w:cs="Times New Roman"/>
          <w:sz w:val="28"/>
          <w:szCs w:val="28"/>
        </w:rPr>
        <w:t xml:space="preserve">вопросам </w:t>
      </w:r>
      <w:r w:rsidRPr="00F72AEB">
        <w:rPr>
          <w:rFonts w:ascii="Times New Roman" w:hAnsi="Times New Roman" w:cs="Times New Roman"/>
          <w:sz w:val="28"/>
          <w:szCs w:val="28"/>
        </w:rPr>
        <w:t xml:space="preserve">социальной направленности, вопросам развития образования, </w:t>
      </w:r>
      <w:r w:rsidR="008F70CF">
        <w:rPr>
          <w:rFonts w:ascii="Times New Roman" w:hAnsi="Times New Roman" w:cs="Times New Roman"/>
          <w:sz w:val="28"/>
          <w:szCs w:val="28"/>
        </w:rPr>
        <w:t>культуры и спорта</w:t>
      </w:r>
      <w:r w:rsidRPr="00F72AEB">
        <w:rPr>
          <w:rFonts w:ascii="Times New Roman" w:hAnsi="Times New Roman" w:cs="Times New Roman"/>
          <w:sz w:val="28"/>
          <w:szCs w:val="28"/>
        </w:rPr>
        <w:t>. На заседаниях Совета обсуждались вопросы:</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1) о реализации вопросов местного значения в части организации благоустройства территорий городского округа, о дорожной деятельности, состоянии автомобильных дорог местного значения и обеспечении дорожного движения;</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2) о формировании и использовании бюджетных ассигнований Дорожного фонда городского округа;</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lastRenderedPageBreak/>
        <w:t>3) о выполнении плана мероприятий по подготовке объектов жилищно-коммунального хозяйства, теплоэнергетического хозяйства, электроснабжения, социального назначения и муниципального имущества к работе в осенне-зимних условиях 2019-2020 годов в городском округе;</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4) о санитарно-эпидемиологической обстановке в городском округе;</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5) о реализации вопросов местного значения в части осуществления мер, направленных на укрепление межнационального и межконфессионального согласия, поддержку и развитие языков и культу народов Российской Федерации, проживающих на территории городского округа;</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6) о состоянии исполнения законодательства об обеспечении доступа населения к информации о деятельности органов местного самоуправления городского округа;</w:t>
      </w:r>
    </w:p>
    <w:p w:rsidR="008C1885" w:rsidRPr="00F72AEB" w:rsidRDefault="008C1885" w:rsidP="008C18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F72AEB">
        <w:rPr>
          <w:rFonts w:ascii="Times New Roman" w:hAnsi="Times New Roman" w:cs="Times New Roman"/>
          <w:sz w:val="28"/>
          <w:szCs w:val="28"/>
        </w:rPr>
        <w:t>) о ситуации на рынке труда в городском округе;</w:t>
      </w:r>
    </w:p>
    <w:p w:rsidR="008C1885" w:rsidRPr="00F72AEB" w:rsidRDefault="008C1885" w:rsidP="008C18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72AEB">
        <w:rPr>
          <w:rFonts w:ascii="Times New Roman" w:hAnsi="Times New Roman" w:cs="Times New Roman"/>
          <w:sz w:val="28"/>
          <w:szCs w:val="28"/>
        </w:rPr>
        <w:t>) об итогах летней оздоровительной работы в городском округе;</w:t>
      </w:r>
    </w:p>
    <w:p w:rsidR="008C1885" w:rsidRPr="00F72AEB" w:rsidRDefault="008C1885" w:rsidP="008C18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72AEB">
        <w:rPr>
          <w:rFonts w:ascii="Times New Roman" w:hAnsi="Times New Roman" w:cs="Times New Roman"/>
          <w:sz w:val="28"/>
          <w:szCs w:val="28"/>
        </w:rPr>
        <w:t>) о состоянии безработицы и мерах по организации занятости и трудоустройства молодежи в городском округе;</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1</w:t>
      </w:r>
      <w:r>
        <w:rPr>
          <w:rFonts w:ascii="Times New Roman" w:hAnsi="Times New Roman" w:cs="Times New Roman"/>
          <w:sz w:val="28"/>
          <w:szCs w:val="28"/>
        </w:rPr>
        <w:t>0</w:t>
      </w:r>
      <w:r w:rsidRPr="00F72AEB">
        <w:rPr>
          <w:rFonts w:ascii="Times New Roman" w:hAnsi="Times New Roman" w:cs="Times New Roman"/>
          <w:sz w:val="28"/>
          <w:szCs w:val="28"/>
        </w:rPr>
        <w:t>) об организации дополнительного образования детей и подростков, досуга детей по месту жительства на территории городского округа;</w:t>
      </w:r>
    </w:p>
    <w:p w:rsidR="008C1885" w:rsidRPr="00F72AEB" w:rsidRDefault="008C1885" w:rsidP="008C18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Pr="00F72AEB">
        <w:rPr>
          <w:rFonts w:ascii="Times New Roman" w:hAnsi="Times New Roman" w:cs="Times New Roman"/>
          <w:sz w:val="28"/>
          <w:szCs w:val="28"/>
        </w:rPr>
        <w:t>) о реализации вопросов местного значения в части организации питания в городском округе;</w:t>
      </w:r>
    </w:p>
    <w:p w:rsidR="008C1885" w:rsidRPr="00F72AEB" w:rsidRDefault="008C1885" w:rsidP="008C18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F72AEB">
        <w:rPr>
          <w:rFonts w:ascii="Times New Roman" w:hAnsi="Times New Roman" w:cs="Times New Roman"/>
          <w:sz w:val="28"/>
          <w:szCs w:val="28"/>
        </w:rPr>
        <w:t>) о межведомственном взаимодействии учреждений системы профилактики при реализации мероприятий по предупреждению правонарушений и преступлений среди несовершеннолетних и в отношении ни в городском округе;</w:t>
      </w:r>
    </w:p>
    <w:p w:rsidR="008C1885" w:rsidRPr="001520CE" w:rsidRDefault="008C1885" w:rsidP="0098503E">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1</w:t>
      </w:r>
      <w:r>
        <w:rPr>
          <w:rFonts w:ascii="Times New Roman" w:hAnsi="Times New Roman" w:cs="Times New Roman"/>
          <w:sz w:val="28"/>
          <w:szCs w:val="28"/>
        </w:rPr>
        <w:t>3</w:t>
      </w:r>
      <w:r w:rsidRPr="00F72AEB">
        <w:rPr>
          <w:rFonts w:ascii="Times New Roman" w:hAnsi="Times New Roman" w:cs="Times New Roman"/>
          <w:sz w:val="28"/>
          <w:szCs w:val="28"/>
        </w:rPr>
        <w:t>) о мерах по формированию здорового образа жизни среди населения: профилактике алкоголизма, наркомании, табакокурения среди подростков и молодежи;</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1</w:t>
      </w:r>
      <w:r w:rsidR="0098503E">
        <w:rPr>
          <w:rFonts w:ascii="Times New Roman" w:hAnsi="Times New Roman" w:cs="Times New Roman"/>
          <w:sz w:val="28"/>
          <w:szCs w:val="28"/>
        </w:rPr>
        <w:t>4</w:t>
      </w:r>
      <w:r w:rsidRPr="00F72AEB">
        <w:rPr>
          <w:rFonts w:ascii="Times New Roman" w:hAnsi="Times New Roman" w:cs="Times New Roman"/>
          <w:sz w:val="28"/>
          <w:szCs w:val="28"/>
        </w:rPr>
        <w:t>) о сохранении и развитии башкирского языка через призму образовательно-культурного пространства городского округа;</w:t>
      </w:r>
    </w:p>
    <w:p w:rsidR="008C1885" w:rsidRPr="00F72AEB" w:rsidRDefault="008C1885" w:rsidP="008C1885">
      <w:pPr>
        <w:spacing w:after="0" w:line="240" w:lineRule="auto"/>
        <w:ind w:firstLine="708"/>
        <w:jc w:val="both"/>
        <w:rPr>
          <w:rFonts w:ascii="Times New Roman" w:hAnsi="Times New Roman" w:cs="Times New Roman"/>
          <w:sz w:val="28"/>
          <w:szCs w:val="28"/>
        </w:rPr>
      </w:pPr>
      <w:r w:rsidRPr="00F72AEB">
        <w:rPr>
          <w:rFonts w:ascii="Times New Roman" w:hAnsi="Times New Roman" w:cs="Times New Roman"/>
          <w:sz w:val="28"/>
          <w:szCs w:val="28"/>
        </w:rPr>
        <w:t>1</w:t>
      </w:r>
      <w:r w:rsidR="0098503E">
        <w:rPr>
          <w:rFonts w:ascii="Times New Roman" w:hAnsi="Times New Roman" w:cs="Times New Roman"/>
          <w:sz w:val="28"/>
          <w:szCs w:val="28"/>
        </w:rPr>
        <w:t>5</w:t>
      </w:r>
      <w:r w:rsidRPr="00F72AEB">
        <w:rPr>
          <w:rFonts w:ascii="Times New Roman" w:hAnsi="Times New Roman" w:cs="Times New Roman"/>
          <w:sz w:val="28"/>
          <w:szCs w:val="28"/>
        </w:rPr>
        <w:t>) о мероприятиях, посвященных Году театра в городском округе и т. д.</w:t>
      </w:r>
    </w:p>
    <w:p w:rsidR="008C1885" w:rsidRPr="00F72AEB" w:rsidRDefault="008C1885" w:rsidP="008C1885">
      <w:pPr>
        <w:spacing w:after="0" w:line="240" w:lineRule="auto"/>
        <w:ind w:firstLine="708"/>
        <w:jc w:val="both"/>
        <w:rPr>
          <w:rFonts w:ascii="Times New Roman" w:hAnsi="Times New Roman" w:cs="Times New Roman"/>
          <w:sz w:val="28"/>
          <w:szCs w:val="28"/>
        </w:rPr>
      </w:pPr>
      <w:proofErr w:type="gramStart"/>
      <w:r w:rsidRPr="00F72AEB">
        <w:rPr>
          <w:rFonts w:ascii="Times New Roman" w:hAnsi="Times New Roman" w:cs="Times New Roman"/>
          <w:sz w:val="28"/>
          <w:szCs w:val="28"/>
        </w:rPr>
        <w:t>Детально депутатами рассматривался вопрос «Об организации медицинской помощи на территории городского округа», качества оказываемых услуг, дефицита медицинских кадров и в связи с этим</w:t>
      </w:r>
      <w:r w:rsidR="001D5C9E">
        <w:rPr>
          <w:rFonts w:ascii="Times New Roman" w:hAnsi="Times New Roman" w:cs="Times New Roman"/>
          <w:sz w:val="28"/>
          <w:szCs w:val="28"/>
        </w:rPr>
        <w:t xml:space="preserve"> по инициативе главы администрации городского округа </w:t>
      </w:r>
      <w:proofErr w:type="spellStart"/>
      <w:r w:rsidR="001D5C9E">
        <w:rPr>
          <w:rFonts w:ascii="Times New Roman" w:hAnsi="Times New Roman" w:cs="Times New Roman"/>
          <w:sz w:val="28"/>
          <w:szCs w:val="28"/>
        </w:rPr>
        <w:t>Мавлиева</w:t>
      </w:r>
      <w:proofErr w:type="spellEnd"/>
      <w:r w:rsidR="001D5C9E">
        <w:rPr>
          <w:rFonts w:ascii="Times New Roman" w:hAnsi="Times New Roman" w:cs="Times New Roman"/>
          <w:sz w:val="28"/>
          <w:szCs w:val="28"/>
        </w:rPr>
        <w:t xml:space="preserve"> Ратмира </w:t>
      </w:r>
      <w:proofErr w:type="spellStart"/>
      <w:r w:rsidR="001D5C9E">
        <w:rPr>
          <w:rFonts w:ascii="Times New Roman" w:hAnsi="Times New Roman" w:cs="Times New Roman"/>
          <w:sz w:val="28"/>
          <w:szCs w:val="28"/>
        </w:rPr>
        <w:t>Рафиловича</w:t>
      </w:r>
      <w:proofErr w:type="spellEnd"/>
      <w:r w:rsidRPr="00F72AEB">
        <w:rPr>
          <w:rFonts w:ascii="Times New Roman" w:hAnsi="Times New Roman" w:cs="Times New Roman"/>
          <w:sz w:val="28"/>
          <w:szCs w:val="28"/>
        </w:rPr>
        <w:t xml:space="preserve"> было принято решение разработать и утвердить Положение о порядке предоставления служебных жилых помещений муниципального специализированного жилищного фонда городского округа для привлечения специалистов с других регионов.</w:t>
      </w:r>
      <w:proofErr w:type="gramEnd"/>
    </w:p>
    <w:p w:rsidR="001E1CB1" w:rsidRPr="00240D5A" w:rsidRDefault="001E1CB1" w:rsidP="00AF10EB">
      <w:pPr>
        <w:spacing w:after="0" w:line="240" w:lineRule="auto"/>
        <w:jc w:val="both"/>
        <w:rPr>
          <w:rFonts w:ascii="Times New Roman" w:hAnsi="Times New Roman" w:cs="Times New Roman"/>
          <w:sz w:val="28"/>
          <w:szCs w:val="28"/>
        </w:rPr>
      </w:pPr>
    </w:p>
    <w:p w:rsidR="00470384" w:rsidRDefault="00470384" w:rsidP="00AF10EB">
      <w:pPr>
        <w:spacing w:after="0" w:line="240" w:lineRule="auto"/>
        <w:jc w:val="both"/>
        <w:rPr>
          <w:rFonts w:ascii="Times New Roman" w:hAnsi="Times New Roman" w:cs="Times New Roman"/>
          <w:sz w:val="28"/>
          <w:szCs w:val="28"/>
        </w:rPr>
      </w:pPr>
      <w:r w:rsidRPr="00240D5A">
        <w:rPr>
          <w:rFonts w:ascii="Times New Roman" w:hAnsi="Times New Roman" w:cs="Times New Roman"/>
          <w:sz w:val="28"/>
          <w:szCs w:val="28"/>
        </w:rPr>
        <w:t xml:space="preserve">        В 2019 году Сове</w:t>
      </w:r>
      <w:r w:rsidR="0071504E" w:rsidRPr="00240D5A">
        <w:rPr>
          <w:rFonts w:ascii="Times New Roman" w:hAnsi="Times New Roman" w:cs="Times New Roman"/>
          <w:sz w:val="28"/>
          <w:szCs w:val="28"/>
        </w:rPr>
        <w:t>том принято 29 нормативно</w:t>
      </w:r>
      <w:r w:rsidR="00B02A0D">
        <w:rPr>
          <w:rFonts w:ascii="Times New Roman" w:hAnsi="Times New Roman" w:cs="Times New Roman"/>
          <w:sz w:val="28"/>
          <w:szCs w:val="28"/>
        </w:rPr>
        <w:t xml:space="preserve"> </w:t>
      </w:r>
      <w:r w:rsidR="0071504E" w:rsidRPr="00240D5A">
        <w:rPr>
          <w:rFonts w:ascii="Times New Roman" w:hAnsi="Times New Roman" w:cs="Times New Roman"/>
          <w:sz w:val="28"/>
          <w:szCs w:val="28"/>
        </w:rPr>
        <w:t>-</w:t>
      </w:r>
      <w:r w:rsidRPr="00240D5A">
        <w:rPr>
          <w:rFonts w:ascii="Times New Roman" w:hAnsi="Times New Roman" w:cs="Times New Roman"/>
          <w:sz w:val="28"/>
          <w:szCs w:val="28"/>
        </w:rPr>
        <w:t xml:space="preserve"> правовых акт</w:t>
      </w:r>
      <w:r w:rsidR="00D33A40">
        <w:rPr>
          <w:rFonts w:ascii="Times New Roman" w:hAnsi="Times New Roman" w:cs="Times New Roman"/>
          <w:sz w:val="28"/>
          <w:szCs w:val="28"/>
        </w:rPr>
        <w:t>ов</w:t>
      </w:r>
      <w:r w:rsidR="0071504E" w:rsidRPr="00240D5A">
        <w:rPr>
          <w:rFonts w:ascii="Times New Roman" w:hAnsi="Times New Roman" w:cs="Times New Roman"/>
          <w:sz w:val="28"/>
          <w:szCs w:val="28"/>
        </w:rPr>
        <w:t xml:space="preserve">. Решения Совета нормативно-правового характера в определенные законом сроки </w:t>
      </w:r>
      <w:r w:rsidR="002E5495" w:rsidRPr="00240D5A">
        <w:rPr>
          <w:rFonts w:ascii="Times New Roman" w:hAnsi="Times New Roman" w:cs="Times New Roman"/>
          <w:sz w:val="28"/>
          <w:szCs w:val="28"/>
        </w:rPr>
        <w:t xml:space="preserve">        (в </w:t>
      </w:r>
      <w:r w:rsidR="0071504E" w:rsidRPr="00240D5A">
        <w:rPr>
          <w:rFonts w:ascii="Times New Roman" w:hAnsi="Times New Roman" w:cs="Times New Roman"/>
          <w:sz w:val="28"/>
          <w:szCs w:val="28"/>
        </w:rPr>
        <w:t xml:space="preserve">течение 15 дней с момента опубликования) Аппаратом Совета направляются в Государственный комитет Республики Башкортостан по делам юстиции для включения в Республиканский регистр муниципальных </w:t>
      </w:r>
      <w:r w:rsidR="0071504E" w:rsidRPr="00240D5A">
        <w:rPr>
          <w:rFonts w:ascii="Times New Roman" w:hAnsi="Times New Roman" w:cs="Times New Roman"/>
          <w:sz w:val="28"/>
          <w:szCs w:val="28"/>
        </w:rPr>
        <w:lastRenderedPageBreak/>
        <w:t>нормативных правовых актов.</w:t>
      </w:r>
      <w:r w:rsidR="002D5F71" w:rsidRPr="00240D5A">
        <w:rPr>
          <w:rFonts w:ascii="Times New Roman" w:hAnsi="Times New Roman" w:cs="Times New Roman"/>
          <w:sz w:val="28"/>
          <w:szCs w:val="28"/>
        </w:rPr>
        <w:t xml:space="preserve"> В настоящее время в Республиканский регистр муниципальных нормативных правовых актов включено 2</w:t>
      </w:r>
      <w:r w:rsidR="00414BEC" w:rsidRPr="00240D5A">
        <w:rPr>
          <w:rFonts w:ascii="Times New Roman" w:hAnsi="Times New Roman" w:cs="Times New Roman"/>
          <w:sz w:val="28"/>
          <w:szCs w:val="28"/>
        </w:rPr>
        <w:t>54</w:t>
      </w:r>
      <w:r w:rsidR="002D5F71" w:rsidRPr="00240D5A">
        <w:rPr>
          <w:rFonts w:ascii="Times New Roman" w:hAnsi="Times New Roman" w:cs="Times New Roman"/>
          <w:sz w:val="28"/>
          <w:szCs w:val="28"/>
        </w:rPr>
        <w:t xml:space="preserve"> муниципальных нормативных правовых актов Совета.</w:t>
      </w:r>
    </w:p>
    <w:p w:rsidR="00EE0761" w:rsidRDefault="00EE0761" w:rsidP="00EE0761">
      <w:pPr>
        <w:spacing w:after="0" w:line="240" w:lineRule="auto"/>
        <w:jc w:val="both"/>
        <w:rPr>
          <w:rFonts w:ascii="Times New Roman" w:hAnsi="Times New Roman" w:cs="Times New Roman"/>
          <w:color w:val="00B050"/>
          <w:sz w:val="28"/>
          <w:szCs w:val="28"/>
        </w:rPr>
      </w:pPr>
    </w:p>
    <w:p w:rsidR="00CF2CD9" w:rsidRDefault="002E5495" w:rsidP="00CF2CD9">
      <w:pPr>
        <w:spacing w:after="0"/>
        <w:jc w:val="center"/>
        <w:rPr>
          <w:rFonts w:ascii="Times New Roman" w:hAnsi="Times New Roman" w:cs="Times New Roman"/>
          <w:b/>
          <w:sz w:val="28"/>
          <w:szCs w:val="28"/>
        </w:rPr>
      </w:pPr>
      <w:r>
        <w:rPr>
          <w:rFonts w:ascii="Times New Roman" w:hAnsi="Times New Roman" w:cs="Times New Roman"/>
          <w:b/>
          <w:sz w:val="28"/>
          <w:szCs w:val="28"/>
        </w:rPr>
        <w:t>Перечень основных нормативных правовых актов</w:t>
      </w:r>
      <w:r w:rsidR="00CF2CD9">
        <w:rPr>
          <w:rFonts w:ascii="Times New Roman" w:hAnsi="Times New Roman" w:cs="Times New Roman"/>
          <w:b/>
          <w:sz w:val="28"/>
          <w:szCs w:val="28"/>
        </w:rPr>
        <w:t>,</w:t>
      </w:r>
    </w:p>
    <w:p w:rsidR="00DF0D47" w:rsidRDefault="002E5495" w:rsidP="00CF2CD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принятых</w:t>
      </w:r>
      <w:proofErr w:type="gramEnd"/>
      <w:r>
        <w:rPr>
          <w:rFonts w:ascii="Times New Roman" w:hAnsi="Times New Roman" w:cs="Times New Roman"/>
          <w:b/>
          <w:sz w:val="28"/>
          <w:szCs w:val="28"/>
        </w:rPr>
        <w:t xml:space="preserve"> решением Совета в 2019 году</w:t>
      </w:r>
    </w:p>
    <w:p w:rsidR="002E5495" w:rsidRDefault="002E5495" w:rsidP="002E5495">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74"/>
        <w:gridCol w:w="8890"/>
      </w:tblGrid>
      <w:tr w:rsidR="00DF0D47" w:rsidTr="00DF0D47">
        <w:tc>
          <w:tcPr>
            <w:tcW w:w="574" w:type="dxa"/>
            <w:vAlign w:val="center"/>
          </w:tcPr>
          <w:p w:rsidR="00DF0D47" w:rsidRPr="00C23703" w:rsidRDefault="00DF0D47" w:rsidP="00DF0D47">
            <w:pPr>
              <w:spacing w:beforeAutospacing="0"/>
              <w:jc w:val="center"/>
              <w:rPr>
                <w:rFonts w:ascii="Times New Roman" w:hAnsi="Times New Roman" w:cs="Times New Roman"/>
                <w:i/>
                <w:sz w:val="28"/>
                <w:szCs w:val="28"/>
              </w:rPr>
            </w:pPr>
            <w:r w:rsidRPr="00C23703">
              <w:rPr>
                <w:rFonts w:ascii="Times New Roman" w:hAnsi="Times New Roman" w:cs="Times New Roman"/>
                <w:i/>
                <w:sz w:val="28"/>
                <w:szCs w:val="28"/>
              </w:rPr>
              <w:t>№</w:t>
            </w:r>
          </w:p>
          <w:p w:rsidR="00DF0D47" w:rsidRPr="00C23703" w:rsidRDefault="00DF0D47" w:rsidP="00DF0D47">
            <w:pPr>
              <w:spacing w:beforeAutospacing="0"/>
              <w:jc w:val="center"/>
              <w:rPr>
                <w:rFonts w:ascii="Times New Roman" w:hAnsi="Times New Roman" w:cs="Times New Roman"/>
                <w:i/>
                <w:sz w:val="28"/>
                <w:szCs w:val="28"/>
              </w:rPr>
            </w:pPr>
            <w:proofErr w:type="gramStart"/>
            <w:r w:rsidRPr="00C23703">
              <w:rPr>
                <w:rFonts w:ascii="Times New Roman" w:hAnsi="Times New Roman" w:cs="Times New Roman"/>
                <w:i/>
                <w:sz w:val="28"/>
                <w:szCs w:val="28"/>
              </w:rPr>
              <w:t>п</w:t>
            </w:r>
            <w:proofErr w:type="gramEnd"/>
            <w:r w:rsidRPr="00C23703">
              <w:rPr>
                <w:rFonts w:ascii="Times New Roman" w:hAnsi="Times New Roman" w:cs="Times New Roman"/>
                <w:i/>
                <w:sz w:val="28"/>
                <w:szCs w:val="28"/>
              </w:rPr>
              <w:t>/п</w:t>
            </w:r>
          </w:p>
        </w:tc>
        <w:tc>
          <w:tcPr>
            <w:tcW w:w="8890" w:type="dxa"/>
            <w:vAlign w:val="center"/>
          </w:tcPr>
          <w:p w:rsidR="00DF0D47" w:rsidRPr="00C23703" w:rsidRDefault="00DF0D47" w:rsidP="00DF0D47">
            <w:pPr>
              <w:spacing w:beforeAutospacing="0"/>
              <w:jc w:val="center"/>
              <w:rPr>
                <w:rFonts w:ascii="Times New Roman" w:hAnsi="Times New Roman" w:cs="Times New Roman"/>
                <w:i/>
                <w:sz w:val="28"/>
                <w:szCs w:val="28"/>
              </w:rPr>
            </w:pPr>
            <w:r>
              <w:rPr>
                <w:rFonts w:ascii="Times New Roman" w:hAnsi="Times New Roman" w:cs="Times New Roman"/>
                <w:i/>
                <w:sz w:val="28"/>
                <w:szCs w:val="28"/>
              </w:rPr>
              <w:t>Наименование вопроса</w:t>
            </w:r>
          </w:p>
        </w:tc>
      </w:tr>
      <w:tr w:rsidR="00DF0D47" w:rsidTr="00DF0D47">
        <w:tc>
          <w:tcPr>
            <w:tcW w:w="574"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1</w:t>
            </w:r>
          </w:p>
        </w:tc>
        <w:tc>
          <w:tcPr>
            <w:tcW w:w="8890"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о</w:t>
            </w:r>
            <w:r w:rsidRPr="008E456B">
              <w:rPr>
                <w:rFonts w:ascii="Times New Roman" w:hAnsi="Times New Roman" w:cs="Times New Roman"/>
                <w:sz w:val="28"/>
                <w:szCs w:val="28"/>
              </w:rPr>
              <w:t xml:space="preserve">б утверждении </w:t>
            </w:r>
            <w:proofErr w:type="gramStart"/>
            <w:r w:rsidRPr="008E456B">
              <w:rPr>
                <w:rFonts w:ascii="Times New Roman" w:hAnsi="Times New Roman" w:cs="Times New Roman"/>
                <w:sz w:val="28"/>
                <w:szCs w:val="28"/>
              </w:rPr>
              <w:t>Порядка ведения перечня видов муниципального контроля</w:t>
            </w:r>
            <w:proofErr w:type="gramEnd"/>
            <w:r w:rsidRPr="008E456B">
              <w:rPr>
                <w:rFonts w:ascii="Times New Roman" w:hAnsi="Times New Roman" w:cs="Times New Roman"/>
                <w:sz w:val="28"/>
                <w:szCs w:val="28"/>
              </w:rPr>
              <w:t xml:space="preserve"> и органов местного самоуправления, уполномоченных на их осуществление, на территории городского округа город Нефтекамск Республики Башкортостан</w:t>
            </w:r>
          </w:p>
        </w:tc>
      </w:tr>
      <w:tr w:rsidR="00DF0D47" w:rsidTr="00DF0D47">
        <w:tc>
          <w:tcPr>
            <w:tcW w:w="574"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2</w:t>
            </w:r>
          </w:p>
        </w:tc>
        <w:tc>
          <w:tcPr>
            <w:tcW w:w="8890"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о</w:t>
            </w:r>
            <w:r w:rsidRPr="00977CB2">
              <w:rPr>
                <w:rFonts w:ascii="Times New Roman" w:hAnsi="Times New Roman" w:cs="Times New Roman"/>
                <w:sz w:val="28"/>
                <w:szCs w:val="28"/>
              </w:rPr>
              <w:t>б утверждении Правил размещения и эксплуатации средств наружной рекламы и информации на территории городского округа город Нефтекамск Республики Башкортостан</w:t>
            </w:r>
          </w:p>
        </w:tc>
      </w:tr>
      <w:tr w:rsidR="00DF0D47" w:rsidTr="00DF0D47">
        <w:tc>
          <w:tcPr>
            <w:tcW w:w="574"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3</w:t>
            </w:r>
          </w:p>
        </w:tc>
        <w:tc>
          <w:tcPr>
            <w:tcW w:w="8890"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bCs/>
                <w:sz w:val="28"/>
                <w:szCs w:val="28"/>
              </w:rPr>
              <w:t>о</w:t>
            </w:r>
            <w:r w:rsidRPr="001E777A">
              <w:rPr>
                <w:rFonts w:ascii="Times New Roman" w:hAnsi="Times New Roman" w:cs="Times New Roman"/>
                <w:bCs/>
                <w:sz w:val="28"/>
                <w:szCs w:val="28"/>
              </w:rPr>
              <w:t>б утверждении Положения о порядке предоставления служебных жилых помещений муниципального специализированного жилищного фонда городского округа город Нефтекамск Республики Башкортостан</w:t>
            </w:r>
          </w:p>
        </w:tc>
      </w:tr>
      <w:tr w:rsidR="00DF0D47" w:rsidTr="00DF0D47">
        <w:tc>
          <w:tcPr>
            <w:tcW w:w="574" w:type="dxa"/>
          </w:tcPr>
          <w:p w:rsidR="00DF0D47" w:rsidRDefault="00A77B99"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4</w:t>
            </w:r>
          </w:p>
        </w:tc>
        <w:tc>
          <w:tcPr>
            <w:tcW w:w="8890"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bCs/>
                <w:color w:val="000000" w:themeColor="text1"/>
                <w:sz w:val="28"/>
                <w:szCs w:val="28"/>
              </w:rPr>
              <w:t>о</w:t>
            </w:r>
            <w:r w:rsidRPr="0076527A">
              <w:rPr>
                <w:rFonts w:ascii="Times New Roman" w:hAnsi="Times New Roman" w:cs="Times New Roman"/>
                <w:bCs/>
                <w:color w:val="000000" w:themeColor="text1"/>
                <w:sz w:val="28"/>
                <w:szCs w:val="28"/>
              </w:rPr>
              <w:t xml:space="preserve"> порядке размещения нестационарных торговых объектов на территории городского округа город Нефтекамск Республики Башкортостан</w:t>
            </w:r>
          </w:p>
        </w:tc>
      </w:tr>
      <w:tr w:rsidR="00DF0D47" w:rsidTr="00DF0D47">
        <w:tc>
          <w:tcPr>
            <w:tcW w:w="574" w:type="dxa"/>
          </w:tcPr>
          <w:p w:rsidR="00DF0D47" w:rsidRDefault="00A77B99"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5</w:t>
            </w:r>
          </w:p>
        </w:tc>
        <w:tc>
          <w:tcPr>
            <w:tcW w:w="8890" w:type="dxa"/>
          </w:tcPr>
          <w:p w:rsidR="00DF0D47" w:rsidRDefault="000D3434"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об утверждении Адресного справочника улиц населенных пунктов городского округа город Нефтекамск Республики Башкортостан</w:t>
            </w:r>
          </w:p>
        </w:tc>
      </w:tr>
      <w:tr w:rsidR="00DF0D47" w:rsidTr="00DF0D47">
        <w:tc>
          <w:tcPr>
            <w:tcW w:w="574" w:type="dxa"/>
          </w:tcPr>
          <w:p w:rsidR="00DF0D47" w:rsidRDefault="00A77B99"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6</w:t>
            </w:r>
          </w:p>
        </w:tc>
        <w:tc>
          <w:tcPr>
            <w:tcW w:w="8890" w:type="dxa"/>
          </w:tcPr>
          <w:p w:rsidR="00DF0D47" w:rsidRDefault="00DF0D47"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о</w:t>
            </w:r>
            <w:r w:rsidRPr="00206365">
              <w:rPr>
                <w:rFonts w:ascii="Times New Roman" w:hAnsi="Times New Roman" w:cs="Times New Roman"/>
                <w:sz w:val="28"/>
                <w:szCs w:val="28"/>
              </w:rPr>
              <w:t>б утверждении Правил благоустройства территории городского округа город Нефтекамск Республики Башкортостан</w:t>
            </w:r>
          </w:p>
        </w:tc>
      </w:tr>
      <w:tr w:rsidR="00DF0D47" w:rsidTr="00DF0D47">
        <w:tc>
          <w:tcPr>
            <w:tcW w:w="574" w:type="dxa"/>
          </w:tcPr>
          <w:p w:rsidR="00DF0D47" w:rsidRDefault="00A77B99"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7</w:t>
            </w:r>
          </w:p>
        </w:tc>
        <w:tc>
          <w:tcPr>
            <w:tcW w:w="8890" w:type="dxa"/>
          </w:tcPr>
          <w:p w:rsidR="00DF0D47" w:rsidRDefault="000D3434"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об утверждении порядка и условий арендной платы за землю на 2019 год в городском округе город Нефтекамск Республики Башкортостан</w:t>
            </w:r>
          </w:p>
        </w:tc>
      </w:tr>
      <w:tr w:rsidR="00DF0D47" w:rsidTr="00DF0D47">
        <w:tc>
          <w:tcPr>
            <w:tcW w:w="574" w:type="dxa"/>
          </w:tcPr>
          <w:p w:rsidR="00DF0D47" w:rsidRDefault="00A77B99"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8</w:t>
            </w:r>
          </w:p>
        </w:tc>
        <w:tc>
          <w:tcPr>
            <w:tcW w:w="8890" w:type="dxa"/>
          </w:tcPr>
          <w:p w:rsidR="00DF0D47" w:rsidRDefault="000D3434"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о бюджете городского округа город Нефтекамск Республики Башкортостан на 2020 год и на плановый период 2021 и 2022 годов</w:t>
            </w:r>
          </w:p>
        </w:tc>
      </w:tr>
      <w:tr w:rsidR="00DF0D47" w:rsidTr="00DF0D47">
        <w:tc>
          <w:tcPr>
            <w:tcW w:w="574" w:type="dxa"/>
          </w:tcPr>
          <w:p w:rsidR="00DF0D47" w:rsidRDefault="00A77B99"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9</w:t>
            </w:r>
          </w:p>
        </w:tc>
        <w:tc>
          <w:tcPr>
            <w:tcW w:w="8890" w:type="dxa"/>
          </w:tcPr>
          <w:p w:rsidR="00DF0D47" w:rsidRDefault="00D766E2" w:rsidP="00DF0D47">
            <w:pPr>
              <w:spacing w:beforeAutospacing="0"/>
              <w:jc w:val="both"/>
              <w:rPr>
                <w:rFonts w:ascii="Times New Roman" w:hAnsi="Times New Roman" w:cs="Times New Roman"/>
                <w:sz w:val="28"/>
                <w:szCs w:val="28"/>
              </w:rPr>
            </w:pPr>
            <w:r>
              <w:rPr>
                <w:rFonts w:ascii="Times New Roman" w:hAnsi="Times New Roman" w:cs="Times New Roman"/>
                <w:sz w:val="28"/>
                <w:szCs w:val="28"/>
              </w:rPr>
              <w:t>о предварительном согласовании предельного индекса изменения размера платы граждан за коммунальные услуги по городскому округу город Нефтекамск Республики Башкортостан на 2020 год</w:t>
            </w:r>
          </w:p>
        </w:tc>
      </w:tr>
      <w:tr w:rsidR="009F1AD1" w:rsidTr="00DF0D47">
        <w:tc>
          <w:tcPr>
            <w:tcW w:w="574" w:type="dxa"/>
          </w:tcPr>
          <w:p w:rsidR="009F1AD1" w:rsidRDefault="009F1AD1" w:rsidP="00A77B99">
            <w:pPr>
              <w:jc w:val="both"/>
              <w:rPr>
                <w:rFonts w:ascii="Times New Roman" w:hAnsi="Times New Roman" w:cs="Times New Roman"/>
                <w:sz w:val="28"/>
                <w:szCs w:val="28"/>
              </w:rPr>
            </w:pPr>
            <w:r>
              <w:rPr>
                <w:rFonts w:ascii="Times New Roman" w:hAnsi="Times New Roman" w:cs="Times New Roman"/>
                <w:sz w:val="28"/>
                <w:szCs w:val="28"/>
              </w:rPr>
              <w:t>1</w:t>
            </w:r>
            <w:r w:rsidR="00A77B99">
              <w:rPr>
                <w:rFonts w:ascii="Times New Roman" w:hAnsi="Times New Roman" w:cs="Times New Roman"/>
                <w:sz w:val="28"/>
                <w:szCs w:val="28"/>
              </w:rPr>
              <w:t>0</w:t>
            </w:r>
          </w:p>
        </w:tc>
        <w:tc>
          <w:tcPr>
            <w:tcW w:w="8890" w:type="dxa"/>
          </w:tcPr>
          <w:p w:rsidR="009F1AD1" w:rsidRDefault="009F1AD1" w:rsidP="00DF0D47">
            <w:pPr>
              <w:jc w:val="both"/>
              <w:rPr>
                <w:rFonts w:ascii="Times New Roman" w:hAnsi="Times New Roman" w:cs="Times New Roman"/>
                <w:sz w:val="28"/>
                <w:szCs w:val="28"/>
              </w:rPr>
            </w:pPr>
            <w:r>
              <w:rPr>
                <w:rFonts w:ascii="Times New Roman" w:hAnsi="Times New Roman" w:cs="Times New Roman"/>
                <w:bCs/>
                <w:sz w:val="28"/>
                <w:szCs w:val="28"/>
              </w:rPr>
              <w:t>о</w:t>
            </w:r>
            <w:r w:rsidRPr="00A91148">
              <w:rPr>
                <w:rFonts w:ascii="Times New Roman" w:hAnsi="Times New Roman" w:cs="Times New Roman"/>
                <w:bCs/>
                <w:sz w:val="28"/>
                <w:szCs w:val="28"/>
              </w:rPr>
              <w:t>б утверждении расчётного показателя рыночной стоимости приобретения жилого помещения на одного члена семьи гражданина-заявителя в городском округе город Нефтекамск Республики Башкортостан</w:t>
            </w:r>
          </w:p>
        </w:tc>
      </w:tr>
      <w:tr w:rsidR="009F1AD1" w:rsidTr="00DF0D47">
        <w:tc>
          <w:tcPr>
            <w:tcW w:w="574" w:type="dxa"/>
          </w:tcPr>
          <w:p w:rsidR="009F1AD1" w:rsidRDefault="009F1AD1" w:rsidP="00A77B99">
            <w:pPr>
              <w:jc w:val="both"/>
              <w:rPr>
                <w:rFonts w:ascii="Times New Roman" w:hAnsi="Times New Roman" w:cs="Times New Roman"/>
                <w:sz w:val="28"/>
                <w:szCs w:val="28"/>
              </w:rPr>
            </w:pPr>
            <w:r>
              <w:rPr>
                <w:rFonts w:ascii="Times New Roman" w:hAnsi="Times New Roman" w:cs="Times New Roman"/>
                <w:sz w:val="28"/>
                <w:szCs w:val="28"/>
              </w:rPr>
              <w:t>1</w:t>
            </w:r>
            <w:r w:rsidR="00A77B99">
              <w:rPr>
                <w:rFonts w:ascii="Times New Roman" w:hAnsi="Times New Roman" w:cs="Times New Roman"/>
                <w:sz w:val="28"/>
                <w:szCs w:val="28"/>
              </w:rPr>
              <w:t>1</w:t>
            </w:r>
          </w:p>
        </w:tc>
        <w:tc>
          <w:tcPr>
            <w:tcW w:w="8890" w:type="dxa"/>
          </w:tcPr>
          <w:p w:rsidR="009F1AD1" w:rsidRDefault="00AE6753" w:rsidP="00DF0D47">
            <w:pPr>
              <w:jc w:val="both"/>
              <w:rPr>
                <w:rFonts w:ascii="Times New Roman" w:hAnsi="Times New Roman" w:cs="Times New Roman"/>
                <w:sz w:val="28"/>
                <w:szCs w:val="28"/>
              </w:rPr>
            </w:pPr>
            <w:r>
              <w:rPr>
                <w:rFonts w:ascii="Times New Roman" w:hAnsi="Times New Roman" w:cs="Times New Roman"/>
                <w:bCs/>
                <w:sz w:val="28"/>
                <w:szCs w:val="28"/>
              </w:rPr>
              <w:t>о</w:t>
            </w:r>
            <w:r w:rsidR="009F1AD1" w:rsidRPr="00F1181C">
              <w:rPr>
                <w:rFonts w:ascii="Times New Roman" w:hAnsi="Times New Roman" w:cs="Times New Roman"/>
                <w:bCs/>
                <w:sz w:val="28"/>
                <w:szCs w:val="28"/>
              </w:rPr>
              <w:t>б утверждении порогового значения дохода, приходящегося на каждого члена семьи гражданина-заявителя, в городском округе город Нефтекамск Республики Башкортостан</w:t>
            </w:r>
          </w:p>
        </w:tc>
      </w:tr>
    </w:tbl>
    <w:p w:rsidR="00DF0D47" w:rsidRDefault="00DF0D47" w:rsidP="00132A5D">
      <w:pPr>
        <w:spacing w:after="0" w:line="240" w:lineRule="auto"/>
        <w:ind w:firstLine="708"/>
        <w:jc w:val="both"/>
        <w:rPr>
          <w:rFonts w:ascii="Times New Roman" w:hAnsi="Times New Roman" w:cs="Times New Roman"/>
          <w:sz w:val="28"/>
          <w:szCs w:val="28"/>
        </w:rPr>
      </w:pPr>
    </w:p>
    <w:p w:rsidR="000C1734" w:rsidRPr="00277F4A" w:rsidRDefault="000C1734" w:rsidP="000C1734">
      <w:pPr>
        <w:spacing w:after="0" w:line="240" w:lineRule="auto"/>
        <w:ind w:firstLine="708"/>
        <w:jc w:val="both"/>
        <w:rPr>
          <w:rFonts w:ascii="Times New Roman" w:hAnsi="Times New Roman" w:cs="Times New Roman"/>
          <w:sz w:val="28"/>
          <w:szCs w:val="28"/>
        </w:rPr>
      </w:pPr>
      <w:r w:rsidRPr="00077E4D">
        <w:rPr>
          <w:rFonts w:ascii="Times New Roman" w:hAnsi="Times New Roman" w:cs="Times New Roman"/>
          <w:sz w:val="28"/>
          <w:szCs w:val="28"/>
        </w:rPr>
        <w:lastRenderedPageBreak/>
        <w:t>Значительное внимание уделено совершенствованию</w:t>
      </w:r>
      <w:r w:rsidRPr="00277F4A">
        <w:rPr>
          <w:rFonts w:ascii="Times New Roman" w:hAnsi="Times New Roman" w:cs="Times New Roman"/>
          <w:sz w:val="28"/>
          <w:szCs w:val="28"/>
        </w:rPr>
        <w:t xml:space="preserve"> нормативных правовых актов в области </w:t>
      </w:r>
      <w:r w:rsidR="00617885">
        <w:rPr>
          <w:rFonts w:ascii="Times New Roman" w:hAnsi="Times New Roman" w:cs="Times New Roman"/>
          <w:sz w:val="28"/>
          <w:szCs w:val="28"/>
        </w:rPr>
        <w:t xml:space="preserve">бюджетно-финансовых отношений, </w:t>
      </w:r>
      <w:r w:rsidRPr="00277F4A">
        <w:rPr>
          <w:rFonts w:ascii="Times New Roman" w:hAnsi="Times New Roman" w:cs="Times New Roman"/>
          <w:sz w:val="28"/>
          <w:szCs w:val="28"/>
        </w:rPr>
        <w:t>управления и распоряжения имуществом, жилищно-коммунального хозяйства, архитектуры.</w:t>
      </w:r>
    </w:p>
    <w:p w:rsidR="000C1734" w:rsidRDefault="000C1734" w:rsidP="000C1734">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Так в 201</w:t>
      </w:r>
      <w:r>
        <w:rPr>
          <w:rFonts w:ascii="Times New Roman" w:hAnsi="Times New Roman" w:cs="Times New Roman"/>
          <w:sz w:val="28"/>
          <w:szCs w:val="28"/>
        </w:rPr>
        <w:t>9</w:t>
      </w:r>
      <w:r w:rsidRPr="00277F4A">
        <w:rPr>
          <w:rFonts w:ascii="Times New Roman" w:hAnsi="Times New Roman" w:cs="Times New Roman"/>
          <w:sz w:val="28"/>
          <w:szCs w:val="28"/>
        </w:rPr>
        <w:t xml:space="preserve"> году Советом:</w:t>
      </w:r>
    </w:p>
    <w:p w:rsidR="00F07F5D" w:rsidRPr="0060659A" w:rsidRDefault="00617885" w:rsidP="00F07F5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1) в целях повышения рождаемости, в соответствии с Налоговым кодексом Российской Федерации принято решение Совета «О внесении </w:t>
      </w:r>
      <w:r w:rsidR="00505428">
        <w:rPr>
          <w:rFonts w:ascii="Times New Roman" w:hAnsi="Times New Roman" w:cs="Times New Roman"/>
          <w:sz w:val="28"/>
          <w:szCs w:val="28"/>
        </w:rPr>
        <w:t xml:space="preserve">изменений и дополнений в решение Совета городского округа город Нефтекамск Республики Башкортостан от 28 октября 2015 года </w:t>
      </w:r>
      <w:r w:rsidR="00F07F5D" w:rsidRPr="0060659A">
        <w:rPr>
          <w:rFonts w:ascii="Times New Roman" w:hAnsi="Times New Roman" w:cs="Times New Roman"/>
          <w:sz w:val="28"/>
          <w:szCs w:val="28"/>
        </w:rPr>
        <w:t>№ 3-40/02 «Об установлении земельного налога» (с изменениями от 15 февраля 2017 года № 4-05/08, от 28 ноября 2017 года № 4-14/01), где многодетные семьи, имеющие</w:t>
      </w:r>
      <w:proofErr w:type="gramEnd"/>
      <w:r w:rsidR="00F07F5D" w:rsidRPr="0060659A">
        <w:rPr>
          <w:rFonts w:ascii="Times New Roman" w:hAnsi="Times New Roman" w:cs="Times New Roman"/>
          <w:sz w:val="28"/>
          <w:szCs w:val="28"/>
        </w:rPr>
        <w:t xml:space="preserve"> в своем составе трех и более детей, освобождаются от земельного налога;</w:t>
      </w:r>
    </w:p>
    <w:p w:rsidR="000C1734" w:rsidRPr="001520CE" w:rsidRDefault="00A8322A" w:rsidP="000C1734">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0C1734" w:rsidRPr="001520CE">
        <w:rPr>
          <w:rFonts w:ascii="Times New Roman" w:hAnsi="Times New Roman" w:cs="Times New Roman"/>
          <w:sz w:val="28"/>
          <w:szCs w:val="28"/>
        </w:rPr>
        <w:t>) в целях определения порядка, условий арендной платы за землю, коэффициентов, учитывающих категорию арендаторов и вид использования земельных участков, а также ставок арендной платы за земли, государственная собственность на которые не разграничена, в процентах от кадастровой стоимости земельных участков и сроков уплаты арендной платы за землю принято решение об утверждении порядка и условий арендной платы за землю на 2019 год;</w:t>
      </w:r>
      <w:proofErr w:type="gramEnd"/>
    </w:p>
    <w:p w:rsidR="000C1734" w:rsidRPr="001520CE" w:rsidRDefault="00A8322A" w:rsidP="000C17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C1734" w:rsidRPr="001520CE">
        <w:rPr>
          <w:rFonts w:ascii="Times New Roman" w:hAnsi="Times New Roman" w:cs="Times New Roman"/>
          <w:sz w:val="28"/>
          <w:szCs w:val="28"/>
        </w:rPr>
        <w:t xml:space="preserve">) в целях установления единых и </w:t>
      </w:r>
      <w:proofErr w:type="gramStart"/>
      <w:r w:rsidR="000C1734" w:rsidRPr="001520CE">
        <w:rPr>
          <w:rFonts w:ascii="Times New Roman" w:hAnsi="Times New Roman" w:cs="Times New Roman"/>
          <w:sz w:val="28"/>
          <w:szCs w:val="28"/>
        </w:rPr>
        <w:t>обязательных к исполнению</w:t>
      </w:r>
      <w:proofErr w:type="gramEnd"/>
      <w:r w:rsidR="000C1734" w:rsidRPr="001520CE">
        <w:rPr>
          <w:rFonts w:ascii="Times New Roman" w:hAnsi="Times New Roman" w:cs="Times New Roman"/>
          <w:sz w:val="28"/>
          <w:szCs w:val="28"/>
        </w:rPr>
        <w:t xml:space="preserve"> требований в сфере благоустройства территории городского округа город Нефтекамск Республики Башкортостан утверждены Правила благоустройства и санитарного содержания городского округа город Нефтекамск Республики Башкортостан;</w:t>
      </w:r>
    </w:p>
    <w:p w:rsidR="000C1734" w:rsidRPr="001520CE" w:rsidRDefault="00A8322A" w:rsidP="000C17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C1734" w:rsidRPr="001520CE">
        <w:rPr>
          <w:rFonts w:ascii="Times New Roman" w:hAnsi="Times New Roman" w:cs="Times New Roman"/>
          <w:sz w:val="28"/>
          <w:szCs w:val="28"/>
        </w:rPr>
        <w:t>) в целях организации благоустройства территории городского округа, в том числе поддержка чистоты, порядка, озеленения городского округа, содержание дорог и мест общего пользования, решением Совета создано муниципальное бюджетное учреждение «Служба чистоты и порядка»;</w:t>
      </w:r>
    </w:p>
    <w:p w:rsidR="000C1734" w:rsidRPr="001520CE" w:rsidRDefault="00A8322A" w:rsidP="000C17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C1734" w:rsidRPr="001520CE">
        <w:rPr>
          <w:rFonts w:ascii="Times New Roman" w:hAnsi="Times New Roman" w:cs="Times New Roman"/>
          <w:sz w:val="28"/>
          <w:szCs w:val="28"/>
        </w:rPr>
        <w:t>) в целях упорядочивания отношений с субъектами предпринимательской деятельности по размещению нестационарных торговых объектов на территории городского округа утвержден Порядок размещения нестационарных торговых объектов на территории городского округа;</w:t>
      </w:r>
    </w:p>
    <w:p w:rsidR="000C1734" w:rsidRDefault="00A8322A" w:rsidP="000C17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C1734" w:rsidRPr="001520CE">
        <w:rPr>
          <w:rFonts w:ascii="Times New Roman" w:hAnsi="Times New Roman" w:cs="Times New Roman"/>
          <w:sz w:val="28"/>
          <w:szCs w:val="28"/>
        </w:rPr>
        <w:t>) в целях упорядочивания мест размещения рекламных конструкций на территории городского округа с учетом необходимости сохранения внешнего архитектурного облика сложившейся застройки, определения типов и видов рекламных конструкций, допустимых и недопустимых к установке на территории городского округа утверждены Правила размещения и эксплуатации средств наружной рекламы и информации на территории городского округа.</w:t>
      </w:r>
    </w:p>
    <w:p w:rsidR="00716D67" w:rsidRPr="00277F4A" w:rsidRDefault="00716D67" w:rsidP="00716D67">
      <w:pPr>
        <w:spacing w:after="0" w:line="240" w:lineRule="auto"/>
        <w:ind w:firstLine="708"/>
        <w:jc w:val="both"/>
        <w:rPr>
          <w:rFonts w:ascii="Times New Roman" w:hAnsi="Times New Roman" w:cs="Times New Roman"/>
          <w:sz w:val="28"/>
          <w:szCs w:val="28"/>
        </w:rPr>
      </w:pPr>
      <w:proofErr w:type="gramStart"/>
      <w:r w:rsidRPr="00277F4A">
        <w:rPr>
          <w:rFonts w:ascii="Times New Roman" w:hAnsi="Times New Roman" w:cs="Times New Roman"/>
          <w:sz w:val="28"/>
          <w:szCs w:val="28"/>
        </w:rPr>
        <w:t xml:space="preserve">В соответствии с Положением о порядке проведения антикоррупционной экспертизы муниципальных нормативных правовых актов городского округа город Нефтекамск Республики Башкортостан и их проектов, утвержденным решением Совета от 30 октября 2018 года № 4-24/04, проекты нормативных правовых актов Совета регулярно, до </w:t>
      </w:r>
      <w:r w:rsidRPr="00277F4A">
        <w:rPr>
          <w:rFonts w:ascii="Times New Roman" w:hAnsi="Times New Roman" w:cs="Times New Roman"/>
          <w:sz w:val="28"/>
          <w:szCs w:val="28"/>
        </w:rPr>
        <w:lastRenderedPageBreak/>
        <w:t xml:space="preserve">рассмотрения на заседаниях постоянных комиссий, направляются в прокуратуру города для дачи заключений на наличие фактов </w:t>
      </w:r>
      <w:proofErr w:type="spellStart"/>
      <w:r w:rsidRPr="00277F4A">
        <w:rPr>
          <w:rFonts w:ascii="Times New Roman" w:hAnsi="Times New Roman" w:cs="Times New Roman"/>
          <w:sz w:val="28"/>
          <w:szCs w:val="28"/>
        </w:rPr>
        <w:t>коррупциогенности</w:t>
      </w:r>
      <w:proofErr w:type="spellEnd"/>
      <w:r w:rsidRPr="00277F4A">
        <w:rPr>
          <w:rFonts w:ascii="Times New Roman" w:hAnsi="Times New Roman" w:cs="Times New Roman"/>
          <w:sz w:val="28"/>
          <w:szCs w:val="28"/>
        </w:rPr>
        <w:t xml:space="preserve"> нормативных правовых актов.</w:t>
      </w:r>
      <w:proofErr w:type="gramEnd"/>
    </w:p>
    <w:p w:rsidR="00A8322A" w:rsidRDefault="00716D67" w:rsidP="00716D67">
      <w:pPr>
        <w:spacing w:after="0" w:line="240" w:lineRule="auto"/>
        <w:ind w:firstLine="708"/>
        <w:jc w:val="both"/>
        <w:rPr>
          <w:rFonts w:ascii="Times New Roman" w:hAnsi="Times New Roman" w:cs="Times New Roman"/>
          <w:color w:val="000000" w:themeColor="text1"/>
          <w:sz w:val="28"/>
          <w:szCs w:val="28"/>
        </w:rPr>
      </w:pPr>
      <w:r w:rsidRPr="00277F4A">
        <w:rPr>
          <w:rFonts w:ascii="Times New Roman" w:hAnsi="Times New Roman" w:cs="Times New Roman"/>
          <w:sz w:val="28"/>
          <w:szCs w:val="28"/>
        </w:rPr>
        <w:t xml:space="preserve">В </w:t>
      </w:r>
      <w:r>
        <w:rPr>
          <w:rFonts w:ascii="Times New Roman" w:hAnsi="Times New Roman" w:cs="Times New Roman"/>
          <w:sz w:val="28"/>
          <w:szCs w:val="28"/>
        </w:rPr>
        <w:t>2019</w:t>
      </w:r>
      <w:r w:rsidRPr="00277F4A">
        <w:rPr>
          <w:rFonts w:ascii="Times New Roman" w:hAnsi="Times New Roman" w:cs="Times New Roman"/>
          <w:sz w:val="28"/>
          <w:szCs w:val="28"/>
        </w:rPr>
        <w:t xml:space="preserve"> году прокуратурой города проверено </w:t>
      </w:r>
      <w:r>
        <w:rPr>
          <w:rFonts w:ascii="Times New Roman" w:hAnsi="Times New Roman" w:cs="Times New Roman"/>
          <w:sz w:val="28"/>
          <w:szCs w:val="28"/>
        </w:rPr>
        <w:t>32</w:t>
      </w:r>
      <w:r w:rsidRPr="00277F4A">
        <w:rPr>
          <w:rFonts w:ascii="Times New Roman" w:hAnsi="Times New Roman" w:cs="Times New Roman"/>
          <w:sz w:val="28"/>
          <w:szCs w:val="28"/>
        </w:rPr>
        <w:t xml:space="preserve"> проекта муниципальных нормативных правовых актов Совета (в 201</w:t>
      </w:r>
      <w:r>
        <w:rPr>
          <w:rFonts w:ascii="Times New Roman" w:hAnsi="Times New Roman" w:cs="Times New Roman"/>
          <w:sz w:val="28"/>
          <w:szCs w:val="28"/>
        </w:rPr>
        <w:t>8</w:t>
      </w:r>
      <w:r w:rsidRPr="00277F4A">
        <w:rPr>
          <w:rFonts w:ascii="Times New Roman" w:hAnsi="Times New Roman" w:cs="Times New Roman"/>
          <w:sz w:val="28"/>
          <w:szCs w:val="28"/>
        </w:rPr>
        <w:t xml:space="preserve"> году – 3</w:t>
      </w:r>
      <w:r>
        <w:rPr>
          <w:rFonts w:ascii="Times New Roman" w:hAnsi="Times New Roman" w:cs="Times New Roman"/>
          <w:sz w:val="28"/>
          <w:szCs w:val="28"/>
        </w:rPr>
        <w:t>4</w:t>
      </w:r>
      <w:r w:rsidRPr="00277F4A">
        <w:rPr>
          <w:rFonts w:ascii="Times New Roman" w:hAnsi="Times New Roman" w:cs="Times New Roman"/>
          <w:sz w:val="28"/>
          <w:szCs w:val="28"/>
        </w:rPr>
        <w:t xml:space="preserve">). </w:t>
      </w:r>
      <w:r w:rsidRPr="006E6185">
        <w:rPr>
          <w:rFonts w:ascii="Times New Roman" w:hAnsi="Times New Roman" w:cs="Times New Roman"/>
          <w:color w:val="000000" w:themeColor="text1"/>
          <w:sz w:val="28"/>
          <w:szCs w:val="28"/>
        </w:rPr>
        <w:t xml:space="preserve">По результатам проверок вынесено 3 протеста. </w:t>
      </w:r>
      <w:r w:rsidR="00A8322A">
        <w:rPr>
          <w:rFonts w:ascii="Times New Roman" w:hAnsi="Times New Roman" w:cs="Times New Roman"/>
          <w:color w:val="000000" w:themeColor="text1"/>
          <w:sz w:val="28"/>
          <w:szCs w:val="28"/>
        </w:rPr>
        <w:t>2</w:t>
      </w:r>
      <w:r w:rsidRPr="006E6185">
        <w:rPr>
          <w:rFonts w:ascii="Times New Roman" w:hAnsi="Times New Roman" w:cs="Times New Roman"/>
          <w:color w:val="000000" w:themeColor="text1"/>
          <w:sz w:val="28"/>
          <w:szCs w:val="28"/>
        </w:rPr>
        <w:t xml:space="preserve"> протест</w:t>
      </w:r>
      <w:r w:rsidR="00A8322A">
        <w:rPr>
          <w:rFonts w:ascii="Times New Roman" w:hAnsi="Times New Roman" w:cs="Times New Roman"/>
          <w:color w:val="000000" w:themeColor="text1"/>
          <w:sz w:val="28"/>
          <w:szCs w:val="28"/>
        </w:rPr>
        <w:t>а</w:t>
      </w:r>
      <w:r w:rsidRPr="006E6185">
        <w:rPr>
          <w:rFonts w:ascii="Times New Roman" w:hAnsi="Times New Roman" w:cs="Times New Roman"/>
          <w:color w:val="000000" w:themeColor="text1"/>
          <w:sz w:val="28"/>
          <w:szCs w:val="28"/>
        </w:rPr>
        <w:t xml:space="preserve"> были рассмотрены</w:t>
      </w:r>
      <w:r w:rsidR="00A8322A">
        <w:rPr>
          <w:rFonts w:ascii="Times New Roman" w:hAnsi="Times New Roman" w:cs="Times New Roman"/>
          <w:color w:val="000000" w:themeColor="text1"/>
          <w:sz w:val="28"/>
          <w:szCs w:val="28"/>
        </w:rPr>
        <w:t>, замечания устранены, 1 протест в работе.</w:t>
      </w:r>
    </w:p>
    <w:p w:rsidR="00716D67" w:rsidRDefault="00716D67" w:rsidP="00716D67">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Муниципальные правовые акты, подлежащие опубликованию (обнародованию), направляются в официальное печатное средство массовой информации (газета «Красное знамя», приложение к газете «Красное знамя» «Нефтекамск: местное самоуправление») в течение 7 рабочих дней после дня их подписания. Все принятые решения размещаются на официальном сайте Совета в информационно-телекоммуникационной сети «Интернет», обнародуются на информационном стенде Совета.</w:t>
      </w:r>
    </w:p>
    <w:p w:rsidR="000C1734" w:rsidRPr="001520CE" w:rsidRDefault="000C1734" w:rsidP="000C1734">
      <w:pPr>
        <w:spacing w:after="0" w:line="240" w:lineRule="auto"/>
        <w:jc w:val="both"/>
        <w:rPr>
          <w:rFonts w:ascii="Times New Roman" w:hAnsi="Times New Roman" w:cs="Times New Roman"/>
          <w:sz w:val="28"/>
          <w:szCs w:val="28"/>
        </w:rPr>
      </w:pPr>
    </w:p>
    <w:p w:rsidR="000C1734" w:rsidRPr="00277F4A" w:rsidRDefault="000C1734" w:rsidP="000C1734">
      <w:pPr>
        <w:spacing w:after="0" w:line="240" w:lineRule="auto"/>
        <w:ind w:firstLine="708"/>
        <w:jc w:val="both"/>
        <w:rPr>
          <w:rFonts w:ascii="Times New Roman" w:hAnsi="Times New Roman" w:cs="Times New Roman"/>
          <w:sz w:val="28"/>
          <w:szCs w:val="28"/>
        </w:rPr>
      </w:pPr>
      <w:r w:rsidRPr="008D310E">
        <w:rPr>
          <w:rFonts w:ascii="Times New Roman" w:hAnsi="Times New Roman" w:cs="Times New Roman"/>
          <w:sz w:val="28"/>
          <w:szCs w:val="28"/>
        </w:rPr>
        <w:t>В целях реализации прав граждан на участие в местном самоуправлении, решения наиболее важных для жителей городского округа вопросов экономического и социального развития, реализации демократических принципов</w:t>
      </w:r>
      <w:r>
        <w:rPr>
          <w:rFonts w:ascii="Times New Roman" w:hAnsi="Times New Roman" w:cs="Times New Roman"/>
          <w:sz w:val="28"/>
          <w:szCs w:val="28"/>
        </w:rPr>
        <w:t xml:space="preserve"> развития гражданского общества</w:t>
      </w:r>
      <w:r w:rsidR="00247721">
        <w:rPr>
          <w:rFonts w:ascii="Times New Roman" w:hAnsi="Times New Roman" w:cs="Times New Roman"/>
          <w:sz w:val="28"/>
          <w:szCs w:val="28"/>
        </w:rPr>
        <w:t>:</w:t>
      </w:r>
    </w:p>
    <w:p w:rsidR="000C1734" w:rsidRPr="00277F4A" w:rsidRDefault="000C1734" w:rsidP="000C17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77F4A">
        <w:rPr>
          <w:rFonts w:ascii="Times New Roman" w:hAnsi="Times New Roman" w:cs="Times New Roman"/>
          <w:sz w:val="28"/>
          <w:szCs w:val="28"/>
        </w:rPr>
        <w:t>создана и достаточно успешно работает Общественная палата;</w:t>
      </w:r>
    </w:p>
    <w:p w:rsidR="000C1734" w:rsidRPr="00277F4A" w:rsidRDefault="000C1734" w:rsidP="000C17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8D310E">
        <w:rPr>
          <w:rFonts w:ascii="Times New Roman" w:hAnsi="Times New Roman" w:cs="Times New Roman"/>
          <w:sz w:val="28"/>
          <w:szCs w:val="28"/>
        </w:rPr>
        <w:t>организуются и проводятся Советом публичные слушания, являющиеся одной из форм непосредственного осуществления населением местного самоуправления. За отчетный период Советом организовано                          и проведено 3 публи</w:t>
      </w:r>
      <w:r w:rsidR="00FC6482">
        <w:rPr>
          <w:rFonts w:ascii="Times New Roman" w:hAnsi="Times New Roman" w:cs="Times New Roman"/>
          <w:sz w:val="28"/>
          <w:szCs w:val="28"/>
        </w:rPr>
        <w:t>чных слушания</w:t>
      </w:r>
      <w:proofErr w:type="gramStart"/>
      <w:r w:rsidR="00FC6482">
        <w:rPr>
          <w:rFonts w:ascii="Times New Roman" w:hAnsi="Times New Roman" w:cs="Times New Roman"/>
          <w:sz w:val="28"/>
          <w:szCs w:val="28"/>
        </w:rPr>
        <w:t xml:space="preserve"> </w:t>
      </w:r>
      <w:r w:rsidRPr="008D310E">
        <w:rPr>
          <w:rFonts w:ascii="Times New Roman" w:hAnsi="Times New Roman" w:cs="Times New Roman"/>
          <w:sz w:val="28"/>
          <w:szCs w:val="28"/>
        </w:rPr>
        <w:t>:</w:t>
      </w:r>
      <w:proofErr w:type="gramEnd"/>
    </w:p>
    <w:p w:rsidR="000C1734" w:rsidRPr="008D310E" w:rsidRDefault="000C1734" w:rsidP="000C1734">
      <w:pPr>
        <w:spacing w:after="0" w:line="240" w:lineRule="auto"/>
        <w:ind w:firstLine="708"/>
        <w:jc w:val="both"/>
        <w:rPr>
          <w:rFonts w:ascii="Times New Roman" w:hAnsi="Times New Roman" w:cs="Times New Roman"/>
          <w:sz w:val="28"/>
          <w:szCs w:val="28"/>
        </w:rPr>
      </w:pPr>
      <w:r w:rsidRPr="008D310E">
        <w:rPr>
          <w:rFonts w:ascii="Times New Roman" w:hAnsi="Times New Roman" w:cs="Times New Roman"/>
          <w:sz w:val="28"/>
          <w:szCs w:val="28"/>
        </w:rPr>
        <w:t>- по проекту решения Совета городского округа город Нефтекамск Республики Башкортостан «</w:t>
      </w:r>
      <w:r w:rsidRPr="008D310E">
        <w:rPr>
          <w:rFonts w:ascii="Times New Roman" w:eastAsia="Calibri" w:hAnsi="Times New Roman" w:cs="Times New Roman"/>
          <w:bCs/>
          <w:sz w:val="28"/>
          <w:szCs w:val="28"/>
        </w:rPr>
        <w:t>О Стратегии социально-экономического развития городского округа город Нефтекамск Республики Башкортостан «Нефтекамск – город, привлекательный для жизни» на период до 2030 года</w:t>
      </w:r>
      <w:r w:rsidRPr="008D310E">
        <w:rPr>
          <w:rFonts w:ascii="Times New Roman" w:hAnsi="Times New Roman" w:cs="Times New Roman"/>
          <w:sz w:val="28"/>
          <w:szCs w:val="28"/>
        </w:rPr>
        <w:t>»;</w:t>
      </w:r>
    </w:p>
    <w:p w:rsidR="000C1734" w:rsidRPr="008D310E" w:rsidRDefault="000C1734" w:rsidP="000C1734">
      <w:pPr>
        <w:spacing w:after="0" w:line="240" w:lineRule="auto"/>
        <w:ind w:firstLine="708"/>
        <w:jc w:val="both"/>
        <w:rPr>
          <w:rFonts w:ascii="Times New Roman" w:hAnsi="Times New Roman" w:cs="Times New Roman"/>
          <w:sz w:val="28"/>
          <w:szCs w:val="28"/>
        </w:rPr>
      </w:pPr>
      <w:r w:rsidRPr="008D310E">
        <w:rPr>
          <w:rFonts w:ascii="Times New Roman" w:hAnsi="Times New Roman" w:cs="Times New Roman"/>
          <w:sz w:val="28"/>
          <w:szCs w:val="28"/>
        </w:rPr>
        <w:t xml:space="preserve">- по проекту решения Совета городского округа город Нефтекамск Республики Башкортостан </w:t>
      </w:r>
      <w:r w:rsidRPr="008D310E">
        <w:rPr>
          <w:rFonts w:ascii="Times New Roman" w:hAnsi="Times New Roman" w:cs="Times New Roman"/>
          <w:color w:val="000000"/>
          <w:sz w:val="28"/>
          <w:szCs w:val="28"/>
        </w:rPr>
        <w:t>об исполнении бюджета городского округа                город Нефтекамск Республики Башкортостан за 2018 год</w:t>
      </w:r>
      <w:r w:rsidRPr="008D310E">
        <w:rPr>
          <w:rFonts w:ascii="Times New Roman" w:hAnsi="Times New Roman" w:cs="Times New Roman"/>
          <w:sz w:val="28"/>
          <w:szCs w:val="28"/>
        </w:rPr>
        <w:t>;</w:t>
      </w:r>
    </w:p>
    <w:p w:rsidR="000C1734" w:rsidRDefault="000C1734" w:rsidP="000C1734">
      <w:pPr>
        <w:spacing w:after="0" w:line="240" w:lineRule="auto"/>
        <w:ind w:firstLine="708"/>
        <w:jc w:val="both"/>
        <w:rPr>
          <w:rFonts w:ascii="Times New Roman" w:hAnsi="Times New Roman" w:cs="Times New Roman"/>
          <w:sz w:val="28"/>
          <w:szCs w:val="28"/>
        </w:rPr>
      </w:pPr>
      <w:r w:rsidRPr="008D310E">
        <w:rPr>
          <w:rFonts w:ascii="Times New Roman" w:hAnsi="Times New Roman" w:cs="Times New Roman"/>
          <w:sz w:val="28"/>
          <w:szCs w:val="28"/>
        </w:rPr>
        <w:t>- по проекту решения о бюджете городского округа город Нефтекамск Республики Башкортостан на 2020 год и на плановый период                                2021 и 2022 годов.</w:t>
      </w:r>
    </w:p>
    <w:p w:rsidR="0037321A" w:rsidRDefault="0037321A" w:rsidP="0037321A">
      <w:pPr>
        <w:spacing w:after="0" w:line="240" w:lineRule="auto"/>
        <w:ind w:firstLine="708"/>
        <w:jc w:val="both"/>
        <w:rPr>
          <w:rFonts w:ascii="Times New Roman" w:hAnsi="Times New Roman" w:cs="Times New Roman"/>
          <w:sz w:val="28"/>
          <w:szCs w:val="28"/>
        </w:rPr>
      </w:pPr>
      <w:proofErr w:type="gramStart"/>
      <w:r w:rsidRPr="008D310E">
        <w:rPr>
          <w:rFonts w:ascii="Times New Roman" w:hAnsi="Times New Roman" w:cs="Times New Roman"/>
          <w:sz w:val="28"/>
          <w:szCs w:val="28"/>
        </w:rPr>
        <w:t>Решения Совета, постановления председателя Совета о проведении публичных слушаний, результаты, заключение о результатах проведенных публичных слушаний в соответствии с действующим законодательством, Положением об обеспечении доступа к информации о деятельности Совета, Положением о публичных слушаниях, Уставом городского округа публикуютс</w:t>
      </w:r>
      <w:r>
        <w:rPr>
          <w:rFonts w:ascii="Times New Roman" w:hAnsi="Times New Roman" w:cs="Times New Roman"/>
          <w:sz w:val="28"/>
          <w:szCs w:val="28"/>
        </w:rPr>
        <w:t>я в газете «Красное знамя» и</w:t>
      </w:r>
      <w:r w:rsidRPr="008D310E">
        <w:rPr>
          <w:rFonts w:ascii="Times New Roman" w:hAnsi="Times New Roman" w:cs="Times New Roman"/>
          <w:sz w:val="28"/>
          <w:szCs w:val="28"/>
        </w:rPr>
        <w:t xml:space="preserve"> размещаются на официальном сайте Совета в информационно-телекоммуникационной сети «Интернет»                             в установленные законом сроки.</w:t>
      </w:r>
      <w:proofErr w:type="gramEnd"/>
    </w:p>
    <w:p w:rsidR="008B0EC4" w:rsidRDefault="008B0EC4" w:rsidP="0037321A">
      <w:pPr>
        <w:spacing w:after="0" w:line="240" w:lineRule="auto"/>
        <w:ind w:firstLine="708"/>
        <w:jc w:val="both"/>
        <w:rPr>
          <w:rFonts w:ascii="Times New Roman" w:hAnsi="Times New Roman" w:cs="Times New Roman"/>
          <w:sz w:val="28"/>
          <w:szCs w:val="28"/>
        </w:rPr>
      </w:pPr>
    </w:p>
    <w:p w:rsidR="008B0EC4" w:rsidRPr="00277F4A" w:rsidRDefault="008B0EC4" w:rsidP="0037321A">
      <w:pPr>
        <w:spacing w:after="0" w:line="240" w:lineRule="auto"/>
        <w:ind w:firstLine="708"/>
        <w:jc w:val="both"/>
        <w:rPr>
          <w:rFonts w:ascii="Times New Roman" w:hAnsi="Times New Roman" w:cs="Times New Roman"/>
          <w:sz w:val="28"/>
          <w:szCs w:val="28"/>
        </w:rPr>
      </w:pPr>
    </w:p>
    <w:p w:rsidR="0037321A" w:rsidRPr="00277F4A" w:rsidRDefault="0037321A" w:rsidP="0037321A">
      <w:pPr>
        <w:spacing w:after="0" w:line="240" w:lineRule="auto"/>
        <w:jc w:val="both"/>
        <w:rPr>
          <w:rFonts w:ascii="Times New Roman" w:hAnsi="Times New Roman" w:cs="Times New Roman"/>
          <w:sz w:val="28"/>
          <w:szCs w:val="28"/>
        </w:rPr>
      </w:pPr>
    </w:p>
    <w:p w:rsidR="00C121A1" w:rsidRPr="002743AE" w:rsidRDefault="002C376D" w:rsidP="00BD3094">
      <w:pPr>
        <w:spacing w:after="0" w:line="240" w:lineRule="auto"/>
        <w:ind w:firstLine="708"/>
        <w:jc w:val="both"/>
        <w:rPr>
          <w:rFonts w:ascii="Times New Roman" w:hAnsi="Times New Roman" w:cs="Times New Roman"/>
          <w:color w:val="000000" w:themeColor="text1"/>
          <w:sz w:val="28"/>
          <w:szCs w:val="28"/>
        </w:rPr>
      </w:pPr>
      <w:r w:rsidRPr="00A43C5D">
        <w:rPr>
          <w:rFonts w:ascii="Times New Roman" w:hAnsi="Times New Roman" w:cs="Times New Roman"/>
          <w:b/>
          <w:color w:val="000000" w:themeColor="text1"/>
          <w:sz w:val="28"/>
          <w:szCs w:val="28"/>
        </w:rPr>
        <w:lastRenderedPageBreak/>
        <w:t>Деятельность Совета депутатов координирует Президиум</w:t>
      </w:r>
      <w:r w:rsidRPr="002743AE">
        <w:rPr>
          <w:rFonts w:ascii="Times New Roman" w:hAnsi="Times New Roman" w:cs="Times New Roman"/>
          <w:color w:val="000000" w:themeColor="text1"/>
          <w:sz w:val="28"/>
          <w:szCs w:val="28"/>
        </w:rPr>
        <w:t>.</w:t>
      </w:r>
      <w:r w:rsidR="00BD3094" w:rsidRPr="002743AE">
        <w:rPr>
          <w:rFonts w:ascii="Times New Roman" w:hAnsi="Times New Roman" w:cs="Times New Roman"/>
          <w:color w:val="000000" w:themeColor="text1"/>
          <w:sz w:val="28"/>
          <w:szCs w:val="28"/>
        </w:rPr>
        <w:t xml:space="preserve"> </w:t>
      </w:r>
      <w:r w:rsidR="00C121A1" w:rsidRPr="002743AE">
        <w:rPr>
          <w:rFonts w:ascii="Times New Roman" w:hAnsi="Times New Roman" w:cs="Times New Roman"/>
          <w:color w:val="000000" w:themeColor="text1"/>
          <w:sz w:val="28"/>
          <w:szCs w:val="28"/>
        </w:rPr>
        <w:t>Президиум является коллегиальным органом Совета, строит свою работу на основе коллективного, свободного обсуждения вопросов, гласности и инициативы членов Президиума. Заседания проводятся в расширенном составе</w:t>
      </w:r>
      <w:r w:rsidR="00BD3094" w:rsidRPr="002743AE">
        <w:rPr>
          <w:rFonts w:ascii="Times New Roman" w:hAnsi="Times New Roman" w:cs="Times New Roman"/>
          <w:color w:val="000000" w:themeColor="text1"/>
          <w:sz w:val="28"/>
          <w:szCs w:val="28"/>
        </w:rPr>
        <w:t xml:space="preserve"> </w:t>
      </w:r>
      <w:r w:rsidR="00C121A1" w:rsidRPr="002743AE">
        <w:rPr>
          <w:rFonts w:ascii="Times New Roman" w:hAnsi="Times New Roman" w:cs="Times New Roman"/>
          <w:color w:val="000000" w:themeColor="text1"/>
          <w:sz w:val="28"/>
          <w:szCs w:val="28"/>
        </w:rPr>
        <w:t>с приглашением заместителей главы администрации, руководителей структурных подразделений.</w:t>
      </w:r>
      <w:r w:rsidR="00592D4D" w:rsidRPr="002743AE">
        <w:rPr>
          <w:rFonts w:ascii="Times New Roman" w:hAnsi="Times New Roman" w:cs="Times New Roman"/>
          <w:color w:val="000000" w:themeColor="text1"/>
          <w:sz w:val="28"/>
          <w:szCs w:val="28"/>
        </w:rPr>
        <w:t xml:space="preserve"> В компетенцию Президиума входит определение даты очередного заседания и формирование проекта повестки дня заседания, предварительное обсуждение проектов решений.</w:t>
      </w:r>
    </w:p>
    <w:p w:rsidR="00C121A1" w:rsidRPr="002743AE" w:rsidRDefault="00C121A1" w:rsidP="00BD3094">
      <w:pPr>
        <w:spacing w:after="0" w:line="240" w:lineRule="auto"/>
        <w:ind w:firstLine="708"/>
        <w:jc w:val="both"/>
        <w:rPr>
          <w:rFonts w:ascii="Times New Roman" w:hAnsi="Times New Roman" w:cs="Times New Roman"/>
          <w:color w:val="000000" w:themeColor="text1"/>
          <w:sz w:val="28"/>
          <w:szCs w:val="28"/>
        </w:rPr>
      </w:pPr>
      <w:r w:rsidRPr="002743AE">
        <w:rPr>
          <w:rFonts w:ascii="Times New Roman" w:hAnsi="Times New Roman" w:cs="Times New Roman"/>
          <w:color w:val="000000" w:themeColor="text1"/>
          <w:sz w:val="28"/>
          <w:szCs w:val="28"/>
        </w:rPr>
        <w:t xml:space="preserve">В 2019 году проведено 24 </w:t>
      </w:r>
      <w:r w:rsidR="0022128E" w:rsidRPr="002743AE">
        <w:rPr>
          <w:rFonts w:ascii="Times New Roman" w:hAnsi="Times New Roman" w:cs="Times New Roman"/>
          <w:color w:val="000000" w:themeColor="text1"/>
          <w:sz w:val="28"/>
          <w:szCs w:val="28"/>
        </w:rPr>
        <w:t>заседания Президиума Совета депутатов,</w:t>
      </w:r>
      <w:r w:rsidR="00BD3094" w:rsidRPr="002743AE">
        <w:rPr>
          <w:rFonts w:ascii="Times New Roman" w:hAnsi="Times New Roman" w:cs="Times New Roman"/>
          <w:color w:val="000000" w:themeColor="text1"/>
          <w:sz w:val="28"/>
          <w:szCs w:val="28"/>
        </w:rPr>
        <w:t xml:space="preserve">                  </w:t>
      </w:r>
      <w:r w:rsidR="0022128E" w:rsidRPr="002743AE">
        <w:rPr>
          <w:rFonts w:ascii="Times New Roman" w:hAnsi="Times New Roman" w:cs="Times New Roman"/>
          <w:color w:val="000000" w:themeColor="text1"/>
          <w:sz w:val="28"/>
          <w:szCs w:val="28"/>
        </w:rPr>
        <w:t xml:space="preserve"> где рассмотрен 261 вопрос (в 2018 году было рассмотрено 182 вопроса).</w:t>
      </w:r>
      <w:r w:rsidR="00DF7A98" w:rsidRPr="002743AE">
        <w:rPr>
          <w:rFonts w:ascii="Times New Roman" w:hAnsi="Times New Roman" w:cs="Times New Roman"/>
          <w:color w:val="000000" w:themeColor="text1"/>
          <w:sz w:val="28"/>
          <w:szCs w:val="28"/>
        </w:rPr>
        <w:t xml:space="preserve"> </w:t>
      </w:r>
      <w:r w:rsidR="000905E0" w:rsidRPr="002743AE">
        <w:rPr>
          <w:rFonts w:ascii="Times New Roman" w:hAnsi="Times New Roman" w:cs="Times New Roman"/>
          <w:color w:val="000000" w:themeColor="text1"/>
          <w:sz w:val="28"/>
          <w:szCs w:val="28"/>
        </w:rPr>
        <w:t xml:space="preserve">                         В ходе работы Президиума о</w:t>
      </w:r>
      <w:r w:rsidR="00DF7A98" w:rsidRPr="002743AE">
        <w:rPr>
          <w:rFonts w:ascii="Times New Roman" w:hAnsi="Times New Roman" w:cs="Times New Roman"/>
          <w:color w:val="000000" w:themeColor="text1"/>
          <w:sz w:val="28"/>
          <w:szCs w:val="28"/>
        </w:rPr>
        <w:t>дин проект решения был отклонен.</w:t>
      </w:r>
    </w:p>
    <w:p w:rsidR="00132A5D" w:rsidRPr="005B6148" w:rsidRDefault="00827995" w:rsidP="00AF10EB">
      <w:pPr>
        <w:spacing w:after="0" w:line="240" w:lineRule="auto"/>
        <w:jc w:val="both"/>
        <w:rPr>
          <w:rFonts w:ascii="Times New Roman" w:hAnsi="Times New Roman" w:cs="Times New Roman"/>
          <w:color w:val="000000" w:themeColor="text1"/>
          <w:sz w:val="28"/>
          <w:szCs w:val="28"/>
        </w:rPr>
      </w:pPr>
      <w:r w:rsidRPr="005B6148">
        <w:rPr>
          <w:rFonts w:ascii="Times New Roman" w:hAnsi="Times New Roman" w:cs="Times New Roman"/>
          <w:color w:val="000000" w:themeColor="text1"/>
          <w:sz w:val="28"/>
          <w:szCs w:val="28"/>
        </w:rPr>
        <w:t>Президиум рассматривал не только вопросы, которые выносились н</w:t>
      </w:r>
      <w:r w:rsidR="005B6148" w:rsidRPr="005B6148">
        <w:rPr>
          <w:rFonts w:ascii="Times New Roman" w:hAnsi="Times New Roman" w:cs="Times New Roman"/>
          <w:color w:val="000000" w:themeColor="text1"/>
          <w:sz w:val="28"/>
          <w:szCs w:val="28"/>
        </w:rPr>
        <w:t xml:space="preserve">а очередное заседание Совета, а также </w:t>
      </w:r>
      <w:r w:rsidR="005B6148">
        <w:rPr>
          <w:rFonts w:ascii="Times New Roman" w:hAnsi="Times New Roman" w:cs="Times New Roman"/>
          <w:color w:val="000000" w:themeColor="text1"/>
          <w:sz w:val="28"/>
          <w:szCs w:val="28"/>
        </w:rPr>
        <w:t>отчеты комиссий, кадровые вопросы, уведомления.</w:t>
      </w:r>
    </w:p>
    <w:p w:rsidR="00827995" w:rsidRDefault="005A61D6" w:rsidP="00827995">
      <w:pPr>
        <w:spacing w:after="0" w:line="240" w:lineRule="auto"/>
        <w:ind w:firstLine="708"/>
        <w:jc w:val="both"/>
        <w:rPr>
          <w:rFonts w:ascii="Times New Roman" w:hAnsi="Times New Roman" w:cs="Times New Roman"/>
          <w:color w:val="000000" w:themeColor="text1"/>
          <w:sz w:val="28"/>
          <w:szCs w:val="28"/>
        </w:rPr>
      </w:pPr>
      <w:r w:rsidRPr="00AF30A5">
        <w:rPr>
          <w:rFonts w:ascii="Times New Roman" w:hAnsi="Times New Roman" w:cs="Times New Roman"/>
          <w:color w:val="000000" w:themeColor="text1"/>
          <w:sz w:val="28"/>
          <w:szCs w:val="28"/>
        </w:rPr>
        <w:t>Для предварительной подготовки и рассмотрения вопросов,</w:t>
      </w:r>
      <w:r w:rsidRPr="002743AE">
        <w:rPr>
          <w:rFonts w:ascii="Times New Roman" w:hAnsi="Times New Roman" w:cs="Times New Roman"/>
          <w:color w:val="000000" w:themeColor="text1"/>
          <w:sz w:val="28"/>
          <w:szCs w:val="28"/>
        </w:rPr>
        <w:t xml:space="preserve"> </w:t>
      </w:r>
      <w:r w:rsidRPr="00AF30A5">
        <w:rPr>
          <w:rFonts w:ascii="Times New Roman" w:hAnsi="Times New Roman" w:cs="Times New Roman"/>
          <w:color w:val="000000" w:themeColor="text1"/>
          <w:sz w:val="28"/>
          <w:szCs w:val="28"/>
        </w:rPr>
        <w:t>относящихся к компетенции Совета, выработки проектов решений,</w:t>
      </w:r>
      <w:r w:rsidR="00A85C7A" w:rsidRPr="002743AE">
        <w:rPr>
          <w:rFonts w:ascii="Times New Roman" w:hAnsi="Times New Roman" w:cs="Times New Roman"/>
          <w:color w:val="000000" w:themeColor="text1"/>
          <w:sz w:val="28"/>
          <w:szCs w:val="28"/>
        </w:rPr>
        <w:t xml:space="preserve"> </w:t>
      </w:r>
      <w:r w:rsidRPr="002743AE">
        <w:rPr>
          <w:rFonts w:ascii="Times New Roman" w:hAnsi="Times New Roman" w:cs="Times New Roman"/>
          <w:color w:val="000000" w:themeColor="text1"/>
          <w:sz w:val="28"/>
          <w:szCs w:val="28"/>
        </w:rPr>
        <w:t>осуществления контрольных фу</w:t>
      </w:r>
      <w:r w:rsidR="00A85C7A" w:rsidRPr="002743AE">
        <w:rPr>
          <w:rFonts w:ascii="Times New Roman" w:hAnsi="Times New Roman" w:cs="Times New Roman"/>
          <w:color w:val="000000" w:themeColor="text1"/>
          <w:sz w:val="28"/>
          <w:szCs w:val="28"/>
        </w:rPr>
        <w:t>н</w:t>
      </w:r>
      <w:r w:rsidRPr="002743AE">
        <w:rPr>
          <w:rFonts w:ascii="Times New Roman" w:hAnsi="Times New Roman" w:cs="Times New Roman"/>
          <w:color w:val="000000" w:themeColor="text1"/>
          <w:sz w:val="28"/>
          <w:szCs w:val="28"/>
        </w:rPr>
        <w:t xml:space="preserve">кций в Совете городского округа город Нефтекамск образованы </w:t>
      </w:r>
      <w:r w:rsidRPr="00827995">
        <w:rPr>
          <w:rFonts w:ascii="Times New Roman" w:hAnsi="Times New Roman" w:cs="Times New Roman"/>
          <w:b/>
          <w:color w:val="000000" w:themeColor="text1"/>
          <w:sz w:val="28"/>
          <w:szCs w:val="28"/>
        </w:rPr>
        <w:t>четыре</w:t>
      </w:r>
      <w:r w:rsidRPr="002743AE">
        <w:rPr>
          <w:rFonts w:ascii="Times New Roman" w:hAnsi="Times New Roman" w:cs="Times New Roman"/>
          <w:color w:val="000000" w:themeColor="text1"/>
          <w:sz w:val="28"/>
          <w:szCs w:val="28"/>
        </w:rPr>
        <w:t xml:space="preserve"> </w:t>
      </w:r>
      <w:r w:rsidRPr="00827995">
        <w:rPr>
          <w:rFonts w:ascii="Times New Roman" w:hAnsi="Times New Roman" w:cs="Times New Roman"/>
          <w:b/>
          <w:color w:val="000000" w:themeColor="text1"/>
          <w:sz w:val="28"/>
          <w:szCs w:val="28"/>
        </w:rPr>
        <w:t>постоянные комиссии</w:t>
      </w:r>
      <w:r w:rsidRPr="002743AE">
        <w:rPr>
          <w:rFonts w:ascii="Times New Roman" w:hAnsi="Times New Roman" w:cs="Times New Roman"/>
          <w:color w:val="000000" w:themeColor="text1"/>
          <w:sz w:val="28"/>
          <w:szCs w:val="28"/>
        </w:rPr>
        <w:t xml:space="preserve">. Каждая комиссия рассматривает вопросы, отнесенные </w:t>
      </w:r>
      <w:r w:rsidR="00A85C7A" w:rsidRPr="002743AE">
        <w:rPr>
          <w:rFonts w:ascii="Times New Roman" w:hAnsi="Times New Roman" w:cs="Times New Roman"/>
          <w:color w:val="000000" w:themeColor="text1"/>
          <w:sz w:val="28"/>
          <w:szCs w:val="28"/>
        </w:rPr>
        <w:t>к своей компетенции, что позволяет проводить тщательную проработку вопросов, вносимых в повестку дня. Далее председатели постоянных комиссий -</w:t>
      </w:r>
      <w:r w:rsidR="00A35001">
        <w:rPr>
          <w:rFonts w:ascii="Times New Roman" w:hAnsi="Times New Roman" w:cs="Times New Roman"/>
          <w:color w:val="000000" w:themeColor="text1"/>
          <w:sz w:val="28"/>
          <w:szCs w:val="28"/>
        </w:rPr>
        <w:t xml:space="preserve"> </w:t>
      </w:r>
      <w:r w:rsidR="00A85C7A" w:rsidRPr="002743AE">
        <w:rPr>
          <w:rFonts w:ascii="Times New Roman" w:hAnsi="Times New Roman" w:cs="Times New Roman"/>
          <w:color w:val="000000" w:themeColor="text1"/>
          <w:sz w:val="28"/>
          <w:szCs w:val="28"/>
        </w:rPr>
        <w:t>члены Президиума доводят до всех остальных членов Президиума обоснование необходимости принятия решения по тем или иным вопросам.</w:t>
      </w:r>
    </w:p>
    <w:p w:rsidR="00277F4A" w:rsidRDefault="00A43C5D" w:rsidP="00A43C5D">
      <w:pPr>
        <w:spacing w:after="0" w:line="240" w:lineRule="auto"/>
        <w:jc w:val="both"/>
        <w:rPr>
          <w:rFonts w:ascii="Times New Roman" w:hAnsi="Times New Roman" w:cs="Times New Roman"/>
          <w:sz w:val="28"/>
          <w:szCs w:val="28"/>
        </w:rPr>
      </w:pPr>
      <w:r w:rsidRPr="00827995">
        <w:rPr>
          <w:rFonts w:ascii="Times New Roman" w:hAnsi="Times New Roman" w:cs="Times New Roman"/>
          <w:sz w:val="28"/>
          <w:szCs w:val="28"/>
        </w:rPr>
        <w:t xml:space="preserve">       </w:t>
      </w:r>
      <w:r w:rsidR="00277F4A" w:rsidRPr="00827995">
        <w:rPr>
          <w:rFonts w:ascii="Times New Roman" w:hAnsi="Times New Roman" w:cs="Times New Roman"/>
          <w:sz w:val="28"/>
          <w:szCs w:val="28"/>
        </w:rPr>
        <w:t xml:space="preserve">Хочется отметить активную работу всех постоянных комиссий Совета: на </w:t>
      </w:r>
      <w:r w:rsidR="006D40FC" w:rsidRPr="00827995">
        <w:rPr>
          <w:rFonts w:ascii="Times New Roman" w:hAnsi="Times New Roman" w:cs="Times New Roman"/>
          <w:sz w:val="28"/>
          <w:szCs w:val="28"/>
        </w:rPr>
        <w:t>50</w:t>
      </w:r>
      <w:r w:rsidR="00277F4A" w:rsidRPr="00827995">
        <w:rPr>
          <w:rFonts w:ascii="Times New Roman" w:hAnsi="Times New Roman" w:cs="Times New Roman"/>
          <w:sz w:val="28"/>
          <w:szCs w:val="28"/>
        </w:rPr>
        <w:t xml:space="preserve"> засед</w:t>
      </w:r>
      <w:r w:rsidR="00A85C7A" w:rsidRPr="00827995">
        <w:rPr>
          <w:rFonts w:ascii="Times New Roman" w:hAnsi="Times New Roman" w:cs="Times New Roman"/>
          <w:sz w:val="28"/>
          <w:szCs w:val="28"/>
        </w:rPr>
        <w:t xml:space="preserve">аниях постоянных комиссий </w:t>
      </w:r>
      <w:r w:rsidR="00277F4A" w:rsidRPr="00827995">
        <w:rPr>
          <w:rFonts w:ascii="Times New Roman" w:hAnsi="Times New Roman" w:cs="Times New Roman"/>
          <w:sz w:val="28"/>
          <w:szCs w:val="28"/>
        </w:rPr>
        <w:t xml:space="preserve">принято </w:t>
      </w:r>
      <w:r w:rsidR="00A85C7A" w:rsidRPr="00827995">
        <w:rPr>
          <w:rFonts w:ascii="Times New Roman" w:hAnsi="Times New Roman" w:cs="Times New Roman"/>
          <w:sz w:val="28"/>
          <w:szCs w:val="28"/>
        </w:rPr>
        <w:t>220 решений,</w:t>
      </w:r>
      <w:r w:rsidR="0011625D">
        <w:rPr>
          <w:rFonts w:ascii="Times New Roman" w:hAnsi="Times New Roman" w:cs="Times New Roman"/>
          <w:sz w:val="28"/>
          <w:szCs w:val="28"/>
        </w:rPr>
        <w:t xml:space="preserve"> </w:t>
      </w:r>
      <w:r w:rsidR="006C1907" w:rsidRPr="00827995">
        <w:rPr>
          <w:rFonts w:ascii="Times New Roman" w:hAnsi="Times New Roman" w:cs="Times New Roman"/>
          <w:sz w:val="28"/>
          <w:szCs w:val="28"/>
        </w:rPr>
        <w:t>1</w:t>
      </w:r>
      <w:r w:rsidR="00277F4A" w:rsidRPr="00827995">
        <w:rPr>
          <w:rFonts w:ascii="Times New Roman" w:hAnsi="Times New Roman" w:cs="Times New Roman"/>
          <w:sz w:val="28"/>
          <w:szCs w:val="28"/>
        </w:rPr>
        <w:t xml:space="preserve"> проект решени</w:t>
      </w:r>
      <w:r w:rsidR="006C1907" w:rsidRPr="00827995">
        <w:rPr>
          <w:rFonts w:ascii="Times New Roman" w:hAnsi="Times New Roman" w:cs="Times New Roman"/>
          <w:sz w:val="28"/>
          <w:szCs w:val="28"/>
        </w:rPr>
        <w:t>я</w:t>
      </w:r>
      <w:r w:rsidR="00277F4A" w:rsidRPr="00827995">
        <w:rPr>
          <w:rFonts w:ascii="Times New Roman" w:hAnsi="Times New Roman" w:cs="Times New Roman"/>
          <w:sz w:val="28"/>
          <w:szCs w:val="28"/>
        </w:rPr>
        <w:t xml:space="preserve"> был возвращен на доработку.</w:t>
      </w:r>
    </w:p>
    <w:p w:rsidR="006E6185" w:rsidRPr="00277F4A" w:rsidRDefault="006E6185" w:rsidP="00A43C5D">
      <w:pPr>
        <w:spacing w:after="0" w:line="240" w:lineRule="auto"/>
        <w:jc w:val="both"/>
        <w:rPr>
          <w:rFonts w:ascii="Times New Roman" w:hAnsi="Times New Roman" w:cs="Times New Roman"/>
          <w:sz w:val="28"/>
          <w:szCs w:val="28"/>
        </w:rPr>
      </w:pPr>
    </w:p>
    <w:p w:rsidR="00BD3094" w:rsidRPr="00AF30A5" w:rsidRDefault="003B3D5B" w:rsidP="000231CB">
      <w:pPr>
        <w:spacing w:after="0" w:line="240" w:lineRule="auto"/>
        <w:jc w:val="center"/>
        <w:rPr>
          <w:rFonts w:ascii="Times New Roman" w:hAnsi="Times New Roman" w:cs="Times New Roman"/>
          <w:b/>
          <w:sz w:val="28"/>
          <w:szCs w:val="28"/>
        </w:rPr>
      </w:pPr>
      <w:r w:rsidRPr="00AF30A5">
        <w:rPr>
          <w:rFonts w:ascii="Times New Roman" w:hAnsi="Times New Roman" w:cs="Times New Roman"/>
          <w:b/>
          <w:sz w:val="28"/>
          <w:szCs w:val="28"/>
        </w:rPr>
        <w:t xml:space="preserve">Показатели </w:t>
      </w:r>
      <w:r w:rsidR="00BD3094" w:rsidRPr="00AF30A5">
        <w:rPr>
          <w:rFonts w:ascii="Times New Roman" w:hAnsi="Times New Roman" w:cs="Times New Roman"/>
          <w:b/>
          <w:sz w:val="28"/>
          <w:szCs w:val="28"/>
        </w:rPr>
        <w:t>работ</w:t>
      </w:r>
      <w:r w:rsidRPr="00AF30A5">
        <w:rPr>
          <w:rFonts w:ascii="Times New Roman" w:hAnsi="Times New Roman" w:cs="Times New Roman"/>
          <w:b/>
          <w:sz w:val="28"/>
          <w:szCs w:val="28"/>
        </w:rPr>
        <w:t>ы</w:t>
      </w:r>
      <w:r w:rsidR="00BD3094" w:rsidRPr="00AF30A5">
        <w:rPr>
          <w:rFonts w:ascii="Times New Roman" w:hAnsi="Times New Roman" w:cs="Times New Roman"/>
          <w:b/>
          <w:sz w:val="28"/>
          <w:szCs w:val="28"/>
        </w:rPr>
        <w:t xml:space="preserve"> постоянных комиссий Совета</w:t>
      </w:r>
      <w:r w:rsidRPr="00AF30A5">
        <w:rPr>
          <w:rFonts w:ascii="Times New Roman" w:hAnsi="Times New Roman" w:cs="Times New Roman"/>
          <w:b/>
          <w:sz w:val="28"/>
          <w:szCs w:val="28"/>
        </w:rPr>
        <w:t>:</w:t>
      </w:r>
    </w:p>
    <w:p w:rsidR="00BD3094" w:rsidRPr="00277F4A" w:rsidRDefault="00BD3094" w:rsidP="00BD3094">
      <w:pPr>
        <w:spacing w:after="0" w:line="240" w:lineRule="auto"/>
        <w:jc w:val="both"/>
        <w:rPr>
          <w:rFonts w:ascii="Times New Roman" w:hAnsi="Times New Roman" w:cs="Times New Roman"/>
          <w:sz w:val="28"/>
          <w:szCs w:val="28"/>
        </w:rPr>
      </w:pPr>
    </w:p>
    <w:p w:rsidR="00BD3094" w:rsidRPr="00AF30A5" w:rsidRDefault="00BD3094" w:rsidP="00BD3094">
      <w:pPr>
        <w:spacing w:after="0" w:line="240" w:lineRule="auto"/>
        <w:ind w:firstLine="708"/>
        <w:jc w:val="both"/>
        <w:rPr>
          <w:rFonts w:ascii="Times New Roman" w:hAnsi="Times New Roman" w:cs="Times New Roman"/>
          <w:sz w:val="28"/>
          <w:szCs w:val="28"/>
        </w:rPr>
      </w:pPr>
      <w:r w:rsidRPr="00AF30A5">
        <w:rPr>
          <w:rFonts w:ascii="Times New Roman" w:hAnsi="Times New Roman" w:cs="Times New Roman"/>
          <w:sz w:val="28"/>
          <w:szCs w:val="28"/>
        </w:rPr>
        <w:t>1) постоянная комиссия по бюджету, налогам и вопросам собственности – проведено 12 заседаний, рассмотрено 57 вопросов                           (в 2018 году - 17 заседаний, 69 вопросов);</w:t>
      </w:r>
    </w:p>
    <w:p w:rsidR="00BD3094" w:rsidRPr="00AF30A5" w:rsidRDefault="00BD3094" w:rsidP="00BD3094">
      <w:pPr>
        <w:spacing w:after="0" w:line="240" w:lineRule="auto"/>
        <w:ind w:firstLine="708"/>
        <w:jc w:val="both"/>
        <w:rPr>
          <w:rFonts w:ascii="Times New Roman" w:hAnsi="Times New Roman" w:cs="Times New Roman"/>
          <w:sz w:val="28"/>
          <w:szCs w:val="28"/>
        </w:rPr>
      </w:pPr>
      <w:r w:rsidRPr="00AF30A5">
        <w:rPr>
          <w:rFonts w:ascii="Times New Roman" w:hAnsi="Times New Roman" w:cs="Times New Roman"/>
          <w:sz w:val="28"/>
          <w:szCs w:val="28"/>
        </w:rPr>
        <w:t>2) постоянная комиссия по земельным вопросам, природным ресурсам, экологии и чрезвычайным ситуациям – проведено 11 заседаний, рассмотрено 39 вопросов (в 2018 году - 13 заседаний, 55 вопросов);</w:t>
      </w:r>
    </w:p>
    <w:p w:rsidR="00BD3094" w:rsidRPr="00AF30A5" w:rsidRDefault="00BD3094" w:rsidP="00BD3094">
      <w:pPr>
        <w:spacing w:after="0" w:line="240" w:lineRule="auto"/>
        <w:ind w:firstLine="708"/>
        <w:jc w:val="both"/>
        <w:rPr>
          <w:rFonts w:ascii="Times New Roman" w:hAnsi="Times New Roman" w:cs="Times New Roman"/>
          <w:sz w:val="28"/>
          <w:szCs w:val="28"/>
        </w:rPr>
      </w:pPr>
      <w:r w:rsidRPr="00AF30A5">
        <w:rPr>
          <w:rFonts w:ascii="Times New Roman" w:hAnsi="Times New Roman" w:cs="Times New Roman"/>
          <w:sz w:val="28"/>
          <w:szCs w:val="28"/>
        </w:rPr>
        <w:t>3) постоянная комиссия по промышленности, жилищно-коммунальному хозяйству, торговле и предпринимательству – проведено                 10 заседаний, рассмотрено 47 вопросов (в 2018 году - 11 заседаний,                          42 вопроса);</w:t>
      </w:r>
    </w:p>
    <w:p w:rsidR="00BD3094" w:rsidRPr="00AF30A5" w:rsidRDefault="00BD3094" w:rsidP="00BD3094">
      <w:pPr>
        <w:spacing w:after="0" w:line="240" w:lineRule="auto"/>
        <w:ind w:firstLine="708"/>
        <w:jc w:val="both"/>
        <w:rPr>
          <w:rFonts w:ascii="Times New Roman" w:hAnsi="Times New Roman" w:cs="Times New Roman"/>
          <w:sz w:val="28"/>
          <w:szCs w:val="28"/>
        </w:rPr>
      </w:pPr>
      <w:r w:rsidRPr="00AF30A5">
        <w:rPr>
          <w:rFonts w:ascii="Times New Roman" w:hAnsi="Times New Roman" w:cs="Times New Roman"/>
          <w:sz w:val="28"/>
          <w:szCs w:val="28"/>
        </w:rPr>
        <w:t>4) постоянная комиссия по социально-гуманитарным вопросам                          и охране правопорядка – проведено 12 заседаний, рассмотрено 49 вопросов (в 2018 году - 12 заседаний, 54 вопроса).</w:t>
      </w:r>
    </w:p>
    <w:p w:rsidR="00BD3094" w:rsidRPr="00277F4A" w:rsidRDefault="00BD3094" w:rsidP="00BD3094">
      <w:pPr>
        <w:spacing w:after="0" w:line="240" w:lineRule="auto"/>
        <w:ind w:firstLine="708"/>
        <w:jc w:val="both"/>
        <w:rPr>
          <w:rFonts w:ascii="Times New Roman" w:hAnsi="Times New Roman" w:cs="Times New Roman"/>
          <w:sz w:val="28"/>
          <w:szCs w:val="28"/>
        </w:rPr>
      </w:pPr>
      <w:r w:rsidRPr="00AF30A5">
        <w:rPr>
          <w:rFonts w:ascii="Times New Roman" w:hAnsi="Times New Roman" w:cs="Times New Roman"/>
          <w:sz w:val="28"/>
          <w:szCs w:val="28"/>
        </w:rPr>
        <w:t>Также в 2019 году было проведено 5 совместных заседаний постоянных депутатских комиссий, на которых было рассмотрено                            28 вопросов.</w:t>
      </w:r>
    </w:p>
    <w:p w:rsidR="00F45E08" w:rsidRPr="00AF30A5" w:rsidRDefault="00F45E08" w:rsidP="00F45E08">
      <w:pPr>
        <w:spacing w:after="0" w:line="240" w:lineRule="auto"/>
        <w:ind w:firstLine="708"/>
        <w:jc w:val="both"/>
        <w:rPr>
          <w:rFonts w:ascii="Times New Roman" w:hAnsi="Times New Roman" w:cs="Times New Roman"/>
          <w:sz w:val="28"/>
          <w:szCs w:val="28"/>
        </w:rPr>
      </w:pPr>
      <w:r w:rsidRPr="00AF30A5">
        <w:rPr>
          <w:rFonts w:ascii="Times New Roman" w:hAnsi="Times New Roman" w:cs="Times New Roman"/>
          <w:sz w:val="28"/>
          <w:szCs w:val="28"/>
        </w:rPr>
        <w:lastRenderedPageBreak/>
        <w:t>Заместители главы, руководители отделов и служб администрации принимали активное участие в заседаниях постоянных комиссий, Президиума Совета, совместно с депутатами обсуждали пути решения проблемных вопросов, находили компромиссы, позволяющие в рамках действующего законодательства учитывать и возможности органов местного самоуправления, и интересы населения.</w:t>
      </w:r>
    </w:p>
    <w:p w:rsidR="00FB0EDC" w:rsidRDefault="00FB0EDC" w:rsidP="00F45E08">
      <w:pPr>
        <w:spacing w:after="0" w:line="240" w:lineRule="auto"/>
        <w:ind w:firstLine="708"/>
        <w:jc w:val="both"/>
        <w:rPr>
          <w:rFonts w:ascii="Times New Roman" w:hAnsi="Times New Roman" w:cs="Times New Roman"/>
          <w:sz w:val="28"/>
          <w:szCs w:val="28"/>
        </w:rPr>
      </w:pPr>
      <w:r w:rsidRPr="00AF30A5">
        <w:rPr>
          <w:rFonts w:ascii="Times New Roman" w:hAnsi="Times New Roman" w:cs="Times New Roman"/>
          <w:sz w:val="28"/>
          <w:szCs w:val="28"/>
        </w:rPr>
        <w:t>Кроме постоянных комиссий в структуре Совета созданы и иные комиссии:</w:t>
      </w:r>
    </w:p>
    <w:p w:rsidR="00FB0EDC" w:rsidRDefault="00FB0EDC" w:rsidP="00FB0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3506">
        <w:rPr>
          <w:rFonts w:ascii="Times New Roman" w:hAnsi="Times New Roman" w:cs="Times New Roman"/>
          <w:sz w:val="28"/>
          <w:szCs w:val="28"/>
        </w:rPr>
        <w:t>- к</w:t>
      </w:r>
      <w:r>
        <w:rPr>
          <w:rFonts w:ascii="Times New Roman" w:hAnsi="Times New Roman" w:cs="Times New Roman"/>
          <w:sz w:val="28"/>
          <w:szCs w:val="28"/>
        </w:rPr>
        <w:t>омиссия по соблюдению Регламента С</w:t>
      </w:r>
      <w:r w:rsidR="00463506">
        <w:rPr>
          <w:rFonts w:ascii="Times New Roman" w:hAnsi="Times New Roman" w:cs="Times New Roman"/>
          <w:sz w:val="28"/>
          <w:szCs w:val="28"/>
        </w:rPr>
        <w:t>овета, статуса и этики депутата;</w:t>
      </w:r>
    </w:p>
    <w:p w:rsidR="004B2CF5" w:rsidRPr="00AF30A5" w:rsidRDefault="00FB0EDC" w:rsidP="00FB0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30A5">
        <w:rPr>
          <w:rFonts w:ascii="Times New Roman" w:hAnsi="Times New Roman" w:cs="Times New Roman"/>
          <w:sz w:val="28"/>
          <w:szCs w:val="28"/>
        </w:rPr>
        <w:t xml:space="preserve">   -</w:t>
      </w:r>
      <w:r w:rsidR="0030676C">
        <w:rPr>
          <w:rFonts w:ascii="Times New Roman" w:hAnsi="Times New Roman" w:cs="Times New Roman"/>
          <w:sz w:val="28"/>
          <w:szCs w:val="28"/>
        </w:rPr>
        <w:t xml:space="preserve"> а</w:t>
      </w:r>
      <w:r w:rsidR="00BD3094" w:rsidRPr="00AF30A5">
        <w:rPr>
          <w:rFonts w:ascii="Times New Roman" w:hAnsi="Times New Roman" w:cs="Times New Roman"/>
          <w:sz w:val="28"/>
          <w:szCs w:val="28"/>
        </w:rPr>
        <w:t>ктивно работает комиссия</w:t>
      </w:r>
      <w:r w:rsidR="00F45E08" w:rsidRPr="00AF30A5">
        <w:rPr>
          <w:rFonts w:ascii="Times New Roman" w:hAnsi="Times New Roman" w:cs="Times New Roman"/>
          <w:sz w:val="28"/>
          <w:szCs w:val="28"/>
        </w:rPr>
        <w:t xml:space="preserve"> </w:t>
      </w:r>
      <w:r w:rsidR="00BD3094" w:rsidRPr="00AF30A5">
        <w:rPr>
          <w:rFonts w:ascii="Times New Roman" w:hAnsi="Times New Roman" w:cs="Times New Roman"/>
          <w:sz w:val="28"/>
          <w:szCs w:val="28"/>
        </w:rPr>
        <w:t>по наградным вопросам. Деятельность комиссии направлена на проведение общественной оценки материалов о награждении и обеспечение объективного подхода</w:t>
      </w:r>
      <w:r w:rsidR="00F45E08" w:rsidRPr="00AF30A5">
        <w:rPr>
          <w:rFonts w:ascii="Times New Roman" w:hAnsi="Times New Roman" w:cs="Times New Roman"/>
          <w:sz w:val="28"/>
          <w:szCs w:val="28"/>
        </w:rPr>
        <w:t xml:space="preserve"> </w:t>
      </w:r>
      <w:r w:rsidR="00BD3094" w:rsidRPr="00AF30A5">
        <w:rPr>
          <w:rFonts w:ascii="Times New Roman" w:hAnsi="Times New Roman" w:cs="Times New Roman"/>
          <w:sz w:val="28"/>
          <w:szCs w:val="28"/>
        </w:rPr>
        <w:t>к поощрению граждан, организаций и их коллективов</w:t>
      </w:r>
      <w:r w:rsidR="004B2CF5" w:rsidRPr="00AF30A5">
        <w:rPr>
          <w:rFonts w:ascii="Times New Roman" w:hAnsi="Times New Roman" w:cs="Times New Roman"/>
          <w:sz w:val="28"/>
          <w:szCs w:val="28"/>
        </w:rPr>
        <w:t>.</w:t>
      </w:r>
    </w:p>
    <w:p w:rsidR="004B2CF5" w:rsidRPr="00AF30A5" w:rsidRDefault="004B2CF5" w:rsidP="000231CB">
      <w:pPr>
        <w:spacing w:after="0" w:line="240" w:lineRule="auto"/>
        <w:ind w:firstLine="709"/>
        <w:jc w:val="both"/>
        <w:rPr>
          <w:rFonts w:ascii="Times New Roman" w:hAnsi="Times New Roman" w:cs="Times New Roman"/>
          <w:sz w:val="28"/>
          <w:szCs w:val="28"/>
        </w:rPr>
      </w:pPr>
      <w:r w:rsidRPr="00AF30A5">
        <w:rPr>
          <w:rFonts w:ascii="Times New Roman" w:hAnsi="Times New Roman" w:cs="Times New Roman"/>
          <w:sz w:val="28"/>
          <w:szCs w:val="28"/>
        </w:rPr>
        <w:t xml:space="preserve">В состав </w:t>
      </w:r>
      <w:r w:rsidR="00D96E20">
        <w:rPr>
          <w:rFonts w:ascii="Times New Roman" w:hAnsi="Times New Roman" w:cs="Times New Roman"/>
          <w:sz w:val="28"/>
          <w:szCs w:val="28"/>
        </w:rPr>
        <w:t xml:space="preserve">наградной </w:t>
      </w:r>
      <w:r w:rsidRPr="00AF30A5">
        <w:rPr>
          <w:rFonts w:ascii="Times New Roman" w:hAnsi="Times New Roman" w:cs="Times New Roman"/>
          <w:sz w:val="28"/>
          <w:szCs w:val="28"/>
        </w:rPr>
        <w:t>комиссии входят Почетные граждане города, общественный помощник Уполномоченного по правам человека, представители Аппарата Совета и администрации городского округа город Нефтекамск.</w:t>
      </w:r>
    </w:p>
    <w:p w:rsidR="00A8322A" w:rsidRDefault="00BD3094" w:rsidP="000231CB">
      <w:pPr>
        <w:spacing w:after="0" w:line="240" w:lineRule="auto"/>
        <w:ind w:firstLine="709"/>
        <w:jc w:val="both"/>
        <w:rPr>
          <w:rFonts w:ascii="Times New Roman" w:hAnsi="Times New Roman" w:cs="Times New Roman"/>
          <w:sz w:val="28"/>
          <w:szCs w:val="28"/>
        </w:rPr>
      </w:pPr>
      <w:r w:rsidRPr="00AF30A5">
        <w:rPr>
          <w:rFonts w:ascii="Times New Roman" w:hAnsi="Times New Roman" w:cs="Times New Roman"/>
          <w:sz w:val="28"/>
          <w:szCs w:val="28"/>
        </w:rPr>
        <w:t xml:space="preserve">В 2019 году проведено 11 заседаний, на которых было рассмотрено </w:t>
      </w:r>
      <w:r w:rsidR="000905E0" w:rsidRPr="00AF30A5">
        <w:rPr>
          <w:rFonts w:ascii="Times New Roman" w:hAnsi="Times New Roman" w:cs="Times New Roman"/>
          <w:sz w:val="28"/>
          <w:szCs w:val="28"/>
        </w:rPr>
        <w:t xml:space="preserve">                        </w:t>
      </w:r>
      <w:r w:rsidRPr="00AF30A5">
        <w:rPr>
          <w:rFonts w:ascii="Times New Roman" w:hAnsi="Times New Roman" w:cs="Times New Roman"/>
          <w:sz w:val="28"/>
          <w:szCs w:val="28"/>
        </w:rPr>
        <w:t>52 ходатайства. По всем материалам приняты решени</w:t>
      </w:r>
      <w:r w:rsidR="008B0EC4">
        <w:rPr>
          <w:rFonts w:ascii="Times New Roman" w:hAnsi="Times New Roman" w:cs="Times New Roman"/>
          <w:sz w:val="28"/>
          <w:szCs w:val="28"/>
        </w:rPr>
        <w:t>я,</w:t>
      </w:r>
      <w:r w:rsidR="00A8322A">
        <w:rPr>
          <w:rFonts w:ascii="Times New Roman" w:hAnsi="Times New Roman" w:cs="Times New Roman"/>
          <w:sz w:val="28"/>
          <w:szCs w:val="28"/>
        </w:rPr>
        <w:t xml:space="preserve"> 33 ходатайства удовлетворены.</w:t>
      </w:r>
    </w:p>
    <w:p w:rsidR="00BD3094" w:rsidRDefault="00BD3094" w:rsidP="00AF10EB">
      <w:pPr>
        <w:spacing w:after="0" w:line="240" w:lineRule="auto"/>
        <w:jc w:val="both"/>
        <w:rPr>
          <w:rFonts w:ascii="Times New Roman" w:hAnsi="Times New Roman" w:cs="Times New Roman"/>
          <w:sz w:val="28"/>
          <w:szCs w:val="28"/>
        </w:rPr>
      </w:pPr>
    </w:p>
    <w:p w:rsidR="00123228" w:rsidRPr="00277F4A" w:rsidRDefault="00123228" w:rsidP="00123228">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Несколько слов о работе Аппарата Совета:</w:t>
      </w:r>
    </w:p>
    <w:p w:rsidR="00123228" w:rsidRPr="00277F4A" w:rsidRDefault="00123228" w:rsidP="00123228">
      <w:pPr>
        <w:spacing w:after="0" w:line="240" w:lineRule="auto"/>
        <w:ind w:firstLine="708"/>
        <w:jc w:val="both"/>
        <w:rPr>
          <w:rFonts w:ascii="Times New Roman" w:hAnsi="Times New Roman" w:cs="Times New Roman"/>
          <w:sz w:val="28"/>
          <w:szCs w:val="28"/>
        </w:rPr>
      </w:pPr>
      <w:proofErr w:type="gramStart"/>
      <w:r w:rsidRPr="00277F4A">
        <w:rPr>
          <w:rFonts w:ascii="Times New Roman" w:hAnsi="Times New Roman" w:cs="Times New Roman"/>
          <w:sz w:val="28"/>
          <w:szCs w:val="28"/>
        </w:rPr>
        <w:t>Аппарат Совета, в соответствии с Регламентом, проводит работу по обеспечению депутатов нормативными документами, материалами заседаний постоянных комиссий, Президиума и Совета, организуют заседания Совета, Президиума, постоянных комиссий, комиссии по соблюдению Регламента Совета, статусу и этике депутата, комиссии по наградным вопросам, организуют проведение публичных слушаний, осуществляют взаимодействие Совета с Государственным Собранием – Курултаем Республики Башкортостан, с администрацией городского округа и др.</w:t>
      </w:r>
      <w:proofErr w:type="gramEnd"/>
    </w:p>
    <w:p w:rsidR="00123228" w:rsidRPr="00277F4A" w:rsidRDefault="00123228" w:rsidP="00123228">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За 201</w:t>
      </w:r>
      <w:r>
        <w:rPr>
          <w:rFonts w:ascii="Times New Roman" w:hAnsi="Times New Roman" w:cs="Times New Roman"/>
          <w:sz w:val="28"/>
          <w:szCs w:val="28"/>
        </w:rPr>
        <w:t>9</w:t>
      </w:r>
      <w:r w:rsidRPr="00277F4A">
        <w:rPr>
          <w:rFonts w:ascii="Times New Roman" w:hAnsi="Times New Roman" w:cs="Times New Roman"/>
          <w:sz w:val="28"/>
          <w:szCs w:val="28"/>
        </w:rPr>
        <w:t xml:space="preserve"> год документооборот Совета составил </w:t>
      </w:r>
      <w:r>
        <w:rPr>
          <w:rFonts w:ascii="Times New Roman" w:hAnsi="Times New Roman" w:cs="Times New Roman"/>
          <w:sz w:val="28"/>
          <w:szCs w:val="28"/>
        </w:rPr>
        <w:t xml:space="preserve">– </w:t>
      </w:r>
      <w:r w:rsidR="000D64B3">
        <w:rPr>
          <w:rFonts w:ascii="Times New Roman" w:hAnsi="Times New Roman" w:cs="Times New Roman"/>
          <w:sz w:val="28"/>
          <w:szCs w:val="28"/>
        </w:rPr>
        <w:t>1042</w:t>
      </w:r>
      <w:r>
        <w:rPr>
          <w:rFonts w:ascii="Times New Roman" w:hAnsi="Times New Roman" w:cs="Times New Roman"/>
          <w:sz w:val="28"/>
          <w:szCs w:val="28"/>
        </w:rPr>
        <w:t xml:space="preserve"> </w:t>
      </w:r>
      <w:r w:rsidRPr="00277F4A">
        <w:rPr>
          <w:rFonts w:ascii="Times New Roman" w:hAnsi="Times New Roman" w:cs="Times New Roman"/>
          <w:sz w:val="28"/>
          <w:szCs w:val="28"/>
        </w:rPr>
        <w:t>единиц</w:t>
      </w:r>
      <w:r>
        <w:rPr>
          <w:rFonts w:ascii="Times New Roman" w:hAnsi="Times New Roman" w:cs="Times New Roman"/>
          <w:sz w:val="28"/>
          <w:szCs w:val="28"/>
        </w:rPr>
        <w:t>у</w:t>
      </w:r>
      <w:r w:rsidRPr="00277F4A">
        <w:rPr>
          <w:rFonts w:ascii="Times New Roman" w:hAnsi="Times New Roman" w:cs="Times New Roman"/>
          <w:sz w:val="28"/>
          <w:szCs w:val="28"/>
        </w:rPr>
        <w:t xml:space="preserve"> (в 201</w:t>
      </w:r>
      <w:r>
        <w:rPr>
          <w:rFonts w:ascii="Times New Roman" w:hAnsi="Times New Roman" w:cs="Times New Roman"/>
          <w:sz w:val="28"/>
          <w:szCs w:val="28"/>
        </w:rPr>
        <w:t>8</w:t>
      </w:r>
      <w:r w:rsidRPr="00277F4A">
        <w:rPr>
          <w:rFonts w:ascii="Times New Roman" w:hAnsi="Times New Roman" w:cs="Times New Roman"/>
          <w:sz w:val="28"/>
          <w:szCs w:val="28"/>
        </w:rPr>
        <w:t xml:space="preserve"> году – </w:t>
      </w:r>
      <w:r>
        <w:rPr>
          <w:rFonts w:ascii="Times New Roman" w:hAnsi="Times New Roman" w:cs="Times New Roman"/>
          <w:sz w:val="28"/>
          <w:szCs w:val="28"/>
        </w:rPr>
        <w:t>1 289</w:t>
      </w:r>
      <w:r w:rsidRPr="00277F4A">
        <w:rPr>
          <w:rFonts w:ascii="Times New Roman" w:hAnsi="Times New Roman" w:cs="Times New Roman"/>
          <w:sz w:val="28"/>
          <w:szCs w:val="28"/>
        </w:rPr>
        <w:t>):</w:t>
      </w:r>
    </w:p>
    <w:p w:rsidR="00123228" w:rsidRPr="00277F4A" w:rsidRDefault="00123228" w:rsidP="001232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77F4A">
        <w:rPr>
          <w:rFonts w:ascii="Times New Roman" w:hAnsi="Times New Roman" w:cs="Times New Roman"/>
          <w:sz w:val="28"/>
          <w:szCs w:val="28"/>
        </w:rPr>
        <w:t>исходящая корреспонденция –</w:t>
      </w:r>
      <w:r>
        <w:rPr>
          <w:rFonts w:ascii="Times New Roman" w:hAnsi="Times New Roman" w:cs="Times New Roman"/>
          <w:sz w:val="28"/>
          <w:szCs w:val="28"/>
        </w:rPr>
        <w:t xml:space="preserve"> </w:t>
      </w:r>
      <w:r w:rsidR="000D64B3">
        <w:rPr>
          <w:rFonts w:ascii="Times New Roman" w:hAnsi="Times New Roman" w:cs="Times New Roman"/>
          <w:sz w:val="28"/>
          <w:szCs w:val="28"/>
        </w:rPr>
        <w:t>512</w:t>
      </w:r>
      <w:r>
        <w:rPr>
          <w:rFonts w:ascii="Times New Roman" w:hAnsi="Times New Roman" w:cs="Times New Roman"/>
          <w:sz w:val="28"/>
          <w:szCs w:val="28"/>
        </w:rPr>
        <w:t xml:space="preserve"> </w:t>
      </w:r>
      <w:r w:rsidRPr="00277F4A">
        <w:rPr>
          <w:rFonts w:ascii="Times New Roman" w:hAnsi="Times New Roman" w:cs="Times New Roman"/>
          <w:sz w:val="28"/>
          <w:szCs w:val="28"/>
        </w:rPr>
        <w:t>(в 201</w:t>
      </w:r>
      <w:r>
        <w:rPr>
          <w:rFonts w:ascii="Times New Roman" w:hAnsi="Times New Roman" w:cs="Times New Roman"/>
          <w:sz w:val="28"/>
          <w:szCs w:val="28"/>
        </w:rPr>
        <w:t>8</w:t>
      </w:r>
      <w:r w:rsidRPr="00277F4A">
        <w:rPr>
          <w:rFonts w:ascii="Times New Roman" w:hAnsi="Times New Roman" w:cs="Times New Roman"/>
          <w:sz w:val="28"/>
          <w:szCs w:val="28"/>
        </w:rPr>
        <w:t xml:space="preserve"> году – 618);</w:t>
      </w:r>
    </w:p>
    <w:p w:rsidR="00123228" w:rsidRPr="00277F4A" w:rsidRDefault="00123228" w:rsidP="00123228">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2</w:t>
      </w:r>
      <w:r w:rsidRPr="004D23BC">
        <w:rPr>
          <w:rFonts w:ascii="Times New Roman" w:hAnsi="Times New Roman" w:cs="Times New Roman"/>
          <w:sz w:val="28"/>
          <w:szCs w:val="28"/>
        </w:rPr>
        <w:t xml:space="preserve">) входящая корреспонденция – </w:t>
      </w:r>
      <w:r w:rsidR="000D64B3">
        <w:rPr>
          <w:rFonts w:ascii="Times New Roman" w:hAnsi="Times New Roman" w:cs="Times New Roman"/>
          <w:sz w:val="28"/>
          <w:szCs w:val="28"/>
        </w:rPr>
        <w:t>530</w:t>
      </w:r>
      <w:r w:rsidRPr="004D23BC">
        <w:rPr>
          <w:rFonts w:ascii="Times New Roman" w:hAnsi="Times New Roman" w:cs="Times New Roman"/>
          <w:sz w:val="28"/>
          <w:szCs w:val="28"/>
        </w:rPr>
        <w:t xml:space="preserve"> (в 2018 году – 671), в т. ч. 4 </w:t>
      </w:r>
      <w:proofErr w:type="gramStart"/>
      <w:r w:rsidRPr="004D23BC">
        <w:rPr>
          <w:rFonts w:ascii="Times New Roman" w:hAnsi="Times New Roman" w:cs="Times New Roman"/>
          <w:sz w:val="28"/>
          <w:szCs w:val="28"/>
        </w:rPr>
        <w:t>коллективных</w:t>
      </w:r>
      <w:proofErr w:type="gramEnd"/>
      <w:r w:rsidRPr="004D23BC">
        <w:rPr>
          <w:rFonts w:ascii="Times New Roman" w:hAnsi="Times New Roman" w:cs="Times New Roman"/>
          <w:sz w:val="28"/>
          <w:szCs w:val="28"/>
        </w:rPr>
        <w:t xml:space="preserve"> обращения, 8– по электронной почте. Из них обращений граждан – 22.</w:t>
      </w:r>
    </w:p>
    <w:p w:rsidR="00123228" w:rsidRPr="00277F4A" w:rsidRDefault="00123228" w:rsidP="00123228">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Совет старается полно и объективно информировать население о деятельности депутатского корпуса. Любой житель городского округа имеет возможность ознакомиться с муниципальными правовыми актами, принимаемыми Советом, быть в курсе деятельности Совета, работы депутатских комиссий, Молодежного совета.</w:t>
      </w:r>
    </w:p>
    <w:p w:rsidR="00123228" w:rsidRDefault="00123228" w:rsidP="00123228">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 xml:space="preserve">Руководствуясь принципами открытости, гласности, доступности и достоверности информации о деятельности Совета, регулярно, в соответствии с требованиями законодательства, принятые документы публикуются в общественно-политической газете «Красное знамя», в ее приложении «Нефтекамск: местное самоуправление», размещаются  на </w:t>
      </w:r>
      <w:r w:rsidRPr="00277F4A">
        <w:rPr>
          <w:rFonts w:ascii="Times New Roman" w:hAnsi="Times New Roman" w:cs="Times New Roman"/>
          <w:sz w:val="28"/>
          <w:szCs w:val="28"/>
        </w:rPr>
        <w:lastRenderedPageBreak/>
        <w:t>информационном стенде Совета, официальном сайте Совета в сети «Интернет».</w:t>
      </w:r>
    </w:p>
    <w:p w:rsidR="00123228" w:rsidRPr="00277F4A" w:rsidRDefault="00123228" w:rsidP="00123228">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 xml:space="preserve">Анализируя вопросы реализации прав граждан на участие в местном самоуправлении, отмечу, что на территории городского округа в соответствии с Положением о порядке организации и осуществления территориального общественного самоуправления и другими нормативными документами созданы и работают </w:t>
      </w:r>
      <w:proofErr w:type="spellStart"/>
      <w:r w:rsidRPr="00277F4A">
        <w:rPr>
          <w:rFonts w:ascii="Times New Roman" w:hAnsi="Times New Roman" w:cs="Times New Roman"/>
          <w:sz w:val="28"/>
          <w:szCs w:val="28"/>
        </w:rPr>
        <w:t>ТОСы</w:t>
      </w:r>
      <w:proofErr w:type="spellEnd"/>
      <w:r w:rsidRPr="00277F4A">
        <w:rPr>
          <w:rFonts w:ascii="Times New Roman" w:hAnsi="Times New Roman" w:cs="Times New Roman"/>
          <w:sz w:val="28"/>
          <w:szCs w:val="28"/>
        </w:rPr>
        <w:t xml:space="preserve"> «Крым-Сараево» и «</w:t>
      </w:r>
      <w:proofErr w:type="spellStart"/>
      <w:r w:rsidRPr="00277F4A">
        <w:rPr>
          <w:rFonts w:ascii="Times New Roman" w:hAnsi="Times New Roman" w:cs="Times New Roman"/>
          <w:sz w:val="28"/>
          <w:szCs w:val="28"/>
        </w:rPr>
        <w:t>Чишма</w:t>
      </w:r>
      <w:proofErr w:type="spellEnd"/>
      <w:r w:rsidRPr="00277F4A">
        <w:rPr>
          <w:rFonts w:ascii="Times New Roman" w:hAnsi="Times New Roman" w:cs="Times New Roman"/>
          <w:sz w:val="28"/>
          <w:szCs w:val="28"/>
        </w:rPr>
        <w:t>».</w:t>
      </w:r>
    </w:p>
    <w:p w:rsidR="00123228" w:rsidRDefault="00123228" w:rsidP="00AF10EB">
      <w:pPr>
        <w:spacing w:after="0" w:line="240" w:lineRule="auto"/>
        <w:jc w:val="both"/>
        <w:rPr>
          <w:rFonts w:ascii="Times New Roman" w:hAnsi="Times New Roman" w:cs="Times New Roman"/>
          <w:sz w:val="28"/>
          <w:szCs w:val="28"/>
        </w:rPr>
      </w:pPr>
    </w:p>
    <w:p w:rsidR="00082399" w:rsidRDefault="00082399" w:rsidP="00082399">
      <w:pPr>
        <w:spacing w:after="0" w:line="240" w:lineRule="auto"/>
        <w:ind w:firstLine="708"/>
        <w:jc w:val="both"/>
        <w:rPr>
          <w:rFonts w:ascii="Times New Roman" w:hAnsi="Times New Roman" w:cs="Times New Roman"/>
          <w:sz w:val="28"/>
          <w:szCs w:val="28"/>
        </w:rPr>
      </w:pPr>
      <w:proofErr w:type="gramStart"/>
      <w:r w:rsidRPr="00A53754">
        <w:rPr>
          <w:rFonts w:ascii="Times New Roman" w:hAnsi="Times New Roman" w:cs="Times New Roman"/>
          <w:sz w:val="28"/>
          <w:szCs w:val="28"/>
        </w:rPr>
        <w:t>В целях соблюдения общих принципов организации, деятельности и основных полномочий Контрольно-счётной палаты Республики Башкортостан и контрольно-счётных органов муниципальных образований, в соответствии с Бюджетным кодексом Российской Федерации, Федеральным законом «Об общих принципах и организации деятельности контрольно-счетных органов субъектов Российской Федерации и муниципальных образований», а также Уставом городского округа с 2013 года работает Контрольно-счетная палата городского округа город Нефтекамск Республики Башкортостан.</w:t>
      </w:r>
      <w:proofErr w:type="gramEnd"/>
      <w:r w:rsidRPr="00A53754">
        <w:rPr>
          <w:rFonts w:ascii="Times New Roman" w:hAnsi="Times New Roman" w:cs="Times New Roman"/>
          <w:sz w:val="28"/>
          <w:szCs w:val="28"/>
        </w:rPr>
        <w:t xml:space="preserve"> Отчет о деятельности КСП за 2019 год прозвучит сегодня отдельным вопросом повестки дня.</w:t>
      </w:r>
    </w:p>
    <w:p w:rsidR="00C85EA1" w:rsidRDefault="00260BE6" w:rsidP="00A832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Более девяти</w:t>
      </w:r>
      <w:r w:rsidR="00C85EA1" w:rsidRPr="00A53754">
        <w:rPr>
          <w:rFonts w:ascii="Times New Roman" w:hAnsi="Times New Roman" w:cs="Times New Roman"/>
          <w:sz w:val="28"/>
          <w:szCs w:val="28"/>
        </w:rPr>
        <w:t xml:space="preserve"> лет на территории городского округа успешно работает Молодежный совет при Совете городского округа. Отчет</w:t>
      </w:r>
      <w:r w:rsidR="00A53754" w:rsidRPr="00A53754">
        <w:rPr>
          <w:rFonts w:ascii="Times New Roman" w:hAnsi="Times New Roman" w:cs="Times New Roman"/>
          <w:sz w:val="28"/>
          <w:szCs w:val="28"/>
        </w:rPr>
        <w:t xml:space="preserve"> </w:t>
      </w:r>
      <w:r w:rsidR="00C85EA1" w:rsidRPr="00A53754">
        <w:rPr>
          <w:rFonts w:ascii="Times New Roman" w:hAnsi="Times New Roman" w:cs="Times New Roman"/>
          <w:sz w:val="28"/>
          <w:szCs w:val="28"/>
        </w:rPr>
        <w:t>о деятельности Молодежного совета за 2019 год также сегодня будет озвучен отдельно.</w:t>
      </w:r>
    </w:p>
    <w:p w:rsidR="001742BC" w:rsidRDefault="001742BC" w:rsidP="00463506">
      <w:pPr>
        <w:spacing w:after="0" w:line="240" w:lineRule="auto"/>
        <w:jc w:val="both"/>
        <w:rPr>
          <w:rFonts w:ascii="Times New Roman" w:hAnsi="Times New Roman" w:cs="Times New Roman"/>
          <w:sz w:val="28"/>
          <w:szCs w:val="28"/>
        </w:rPr>
      </w:pPr>
    </w:p>
    <w:p w:rsidR="00C85EA1" w:rsidRPr="00277F4A" w:rsidRDefault="00C85EA1" w:rsidP="00C85EA1">
      <w:pPr>
        <w:spacing w:after="0" w:line="240" w:lineRule="auto"/>
        <w:ind w:firstLine="708"/>
        <w:jc w:val="both"/>
        <w:rPr>
          <w:rFonts w:ascii="Times New Roman" w:hAnsi="Times New Roman" w:cs="Times New Roman"/>
          <w:sz w:val="28"/>
          <w:szCs w:val="28"/>
        </w:rPr>
      </w:pPr>
    </w:p>
    <w:p w:rsidR="00277F4A" w:rsidRPr="00277F4A" w:rsidRDefault="00277F4A" w:rsidP="00F53439">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Практически на всех комиссиях и, соответственно, на заседаниях Совета рассматривались вопросы контроля деятельности исполнительной власти. Это осуществлялось путем обсуждения вопросов, информации должностных лиц администрации по курируемым направлениям, получения информации по отдельным вопросам. В 201</w:t>
      </w:r>
      <w:r w:rsidR="00C941D4">
        <w:rPr>
          <w:rFonts w:ascii="Times New Roman" w:hAnsi="Times New Roman" w:cs="Times New Roman"/>
          <w:sz w:val="28"/>
          <w:szCs w:val="28"/>
        </w:rPr>
        <w:t>9</w:t>
      </w:r>
      <w:r w:rsidRPr="00277F4A">
        <w:rPr>
          <w:rFonts w:ascii="Times New Roman" w:hAnsi="Times New Roman" w:cs="Times New Roman"/>
          <w:sz w:val="28"/>
          <w:szCs w:val="28"/>
        </w:rPr>
        <w:t xml:space="preserve"> году на заседаниях Совета были заслушаны отчеты исполнителей о ходе реализации, исполнении ранее принятых программ.</w:t>
      </w:r>
    </w:p>
    <w:p w:rsidR="00277F4A" w:rsidRPr="00277F4A" w:rsidRDefault="00277F4A" w:rsidP="00AF10EB">
      <w:pPr>
        <w:spacing w:after="0" w:line="240" w:lineRule="auto"/>
        <w:jc w:val="both"/>
        <w:rPr>
          <w:rFonts w:ascii="Times New Roman" w:hAnsi="Times New Roman" w:cs="Times New Roman"/>
          <w:sz w:val="28"/>
          <w:szCs w:val="28"/>
        </w:rPr>
      </w:pPr>
      <w:r w:rsidRPr="00277F4A">
        <w:rPr>
          <w:rFonts w:ascii="Times New Roman" w:hAnsi="Times New Roman" w:cs="Times New Roman"/>
          <w:sz w:val="28"/>
          <w:szCs w:val="28"/>
        </w:rPr>
        <w:t xml:space="preserve"> </w:t>
      </w:r>
      <w:r w:rsidR="00F53439">
        <w:rPr>
          <w:rFonts w:ascii="Times New Roman" w:hAnsi="Times New Roman" w:cs="Times New Roman"/>
          <w:sz w:val="28"/>
          <w:szCs w:val="28"/>
        </w:rPr>
        <w:tab/>
      </w:r>
      <w:r w:rsidRPr="00277F4A">
        <w:rPr>
          <w:rFonts w:ascii="Times New Roman" w:hAnsi="Times New Roman" w:cs="Times New Roman"/>
          <w:sz w:val="28"/>
          <w:szCs w:val="28"/>
        </w:rPr>
        <w:t xml:space="preserve">Неотъемлемой частью деятельности депутатов является работа с избирателями: проведение приема избирателей; рассмотрение жалоб и обращений жителей; непосредственное обсуждение и решение вопросов в ходе проведения встреч; взаимодействие со службами, предприятиями городского округа; выступление с отчетом перед избирателями; оказание помощи жителям в решении социальных проблем и т.д. </w:t>
      </w:r>
    </w:p>
    <w:p w:rsidR="00277F4A" w:rsidRPr="00277F4A" w:rsidRDefault="00277F4A" w:rsidP="00F53439">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Заявления и обращения избирателей рассматриваются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B34979" w:rsidRPr="00277F4A" w:rsidRDefault="00A8322A" w:rsidP="00B349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34979" w:rsidRPr="00277F4A">
        <w:rPr>
          <w:rFonts w:ascii="Times New Roman" w:hAnsi="Times New Roman" w:cs="Times New Roman"/>
          <w:sz w:val="28"/>
          <w:szCs w:val="28"/>
        </w:rPr>
        <w:t xml:space="preserve">есомая часть обращений касается спонсорской поддержки, оказания материальной помощи гражданам. Обращаются избиратели и по вопросам благоустройства, </w:t>
      </w:r>
      <w:r w:rsidR="00B34979" w:rsidRPr="00F53439">
        <w:rPr>
          <w:rFonts w:ascii="Times New Roman" w:hAnsi="Times New Roman" w:cs="Times New Roman"/>
          <w:sz w:val="28"/>
          <w:szCs w:val="28"/>
        </w:rPr>
        <w:t>асфальтирования дорог</w:t>
      </w:r>
      <w:r w:rsidR="00B34979">
        <w:rPr>
          <w:rFonts w:ascii="Times New Roman" w:hAnsi="Times New Roman" w:cs="Times New Roman"/>
          <w:sz w:val="28"/>
          <w:szCs w:val="28"/>
        </w:rPr>
        <w:t xml:space="preserve">, </w:t>
      </w:r>
      <w:r w:rsidR="00B34979" w:rsidRPr="00277F4A">
        <w:rPr>
          <w:rFonts w:ascii="Times New Roman" w:hAnsi="Times New Roman" w:cs="Times New Roman"/>
          <w:sz w:val="28"/>
          <w:szCs w:val="28"/>
        </w:rPr>
        <w:t>очистки</w:t>
      </w:r>
      <w:r w:rsidR="00096C6D">
        <w:rPr>
          <w:rFonts w:ascii="Times New Roman" w:hAnsi="Times New Roman" w:cs="Times New Roman"/>
          <w:sz w:val="28"/>
          <w:szCs w:val="28"/>
        </w:rPr>
        <w:t xml:space="preserve"> дорог от снега, ремонта дворов,</w:t>
      </w:r>
      <w:r w:rsidR="00410965">
        <w:rPr>
          <w:rFonts w:ascii="Times New Roman" w:hAnsi="Times New Roman" w:cs="Times New Roman"/>
          <w:sz w:val="28"/>
          <w:szCs w:val="28"/>
        </w:rPr>
        <w:t xml:space="preserve"> </w:t>
      </w:r>
      <w:r w:rsidR="00096C6D">
        <w:rPr>
          <w:rFonts w:ascii="Times New Roman" w:hAnsi="Times New Roman" w:cs="Times New Roman"/>
          <w:sz w:val="28"/>
          <w:szCs w:val="28"/>
        </w:rPr>
        <w:t>социальной сферы.</w:t>
      </w:r>
    </w:p>
    <w:p w:rsidR="00277F4A" w:rsidRPr="00277F4A" w:rsidRDefault="00277F4A" w:rsidP="00096C6D">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lastRenderedPageBreak/>
        <w:t>Все письменные обращения граждан</w:t>
      </w:r>
      <w:r w:rsidR="00096C6D">
        <w:rPr>
          <w:rFonts w:ascii="Times New Roman" w:hAnsi="Times New Roman" w:cs="Times New Roman"/>
          <w:sz w:val="28"/>
          <w:szCs w:val="28"/>
        </w:rPr>
        <w:t>, поступающие в Совет,</w:t>
      </w:r>
      <w:r w:rsidRPr="00277F4A">
        <w:rPr>
          <w:rFonts w:ascii="Times New Roman" w:hAnsi="Times New Roman" w:cs="Times New Roman"/>
          <w:sz w:val="28"/>
          <w:szCs w:val="28"/>
        </w:rPr>
        <w:t xml:space="preserve"> рассматриваются председателем Совета и с поручен</w:t>
      </w:r>
      <w:r w:rsidR="00096C6D">
        <w:rPr>
          <w:rFonts w:ascii="Times New Roman" w:hAnsi="Times New Roman" w:cs="Times New Roman"/>
          <w:sz w:val="28"/>
          <w:szCs w:val="28"/>
        </w:rPr>
        <w:t>иями направляются на исполнение.</w:t>
      </w:r>
    </w:p>
    <w:p w:rsidR="00277F4A" w:rsidRDefault="00F53439" w:rsidP="00F53439">
      <w:pPr>
        <w:spacing w:after="0" w:line="240" w:lineRule="auto"/>
        <w:ind w:firstLine="708"/>
        <w:jc w:val="both"/>
        <w:rPr>
          <w:rFonts w:ascii="Times New Roman" w:hAnsi="Times New Roman" w:cs="Times New Roman"/>
          <w:sz w:val="28"/>
          <w:szCs w:val="28"/>
        </w:rPr>
      </w:pPr>
      <w:proofErr w:type="gramStart"/>
      <w:r w:rsidRPr="004D23BC">
        <w:rPr>
          <w:rFonts w:ascii="Times New Roman" w:hAnsi="Times New Roman" w:cs="Times New Roman"/>
          <w:sz w:val="28"/>
          <w:szCs w:val="28"/>
        </w:rPr>
        <w:t>Согласно п. 3 ст. 8 Федерального закона от 2 мая 2006 года № 59-ФЗ «О порядке рассмотрения обращений граждан Российской Федерации»             2</w:t>
      </w:r>
      <w:r w:rsidR="004D23BC" w:rsidRPr="004D23BC">
        <w:rPr>
          <w:rFonts w:ascii="Times New Roman" w:hAnsi="Times New Roman" w:cs="Times New Roman"/>
          <w:sz w:val="28"/>
          <w:szCs w:val="28"/>
        </w:rPr>
        <w:t>0</w:t>
      </w:r>
      <w:r w:rsidRPr="004D23BC">
        <w:rPr>
          <w:rFonts w:ascii="Times New Roman" w:hAnsi="Times New Roman" w:cs="Times New Roman"/>
          <w:sz w:val="28"/>
          <w:szCs w:val="28"/>
        </w:rPr>
        <w:t xml:space="preserve"> обращений были направлены для рассмотрения по принадлежности                   в администрацию городского округа</w:t>
      </w:r>
      <w:r w:rsidRPr="00F53439">
        <w:rPr>
          <w:rFonts w:ascii="Times New Roman" w:hAnsi="Times New Roman" w:cs="Times New Roman"/>
          <w:sz w:val="28"/>
          <w:szCs w:val="28"/>
        </w:rPr>
        <w:t xml:space="preserve">, 1 – в общественную приемную </w:t>
      </w:r>
      <w:proofErr w:type="spellStart"/>
      <w:r w:rsidRPr="00F53439">
        <w:rPr>
          <w:rFonts w:ascii="Times New Roman" w:hAnsi="Times New Roman" w:cs="Times New Roman"/>
          <w:sz w:val="28"/>
          <w:szCs w:val="28"/>
        </w:rPr>
        <w:t>РосРао</w:t>
      </w:r>
      <w:proofErr w:type="spellEnd"/>
      <w:r w:rsidR="00A53754">
        <w:rPr>
          <w:rFonts w:ascii="Times New Roman" w:hAnsi="Times New Roman" w:cs="Times New Roman"/>
          <w:sz w:val="28"/>
          <w:szCs w:val="28"/>
        </w:rPr>
        <w:t xml:space="preserve"> </w:t>
      </w:r>
      <w:r w:rsidRPr="00F53439">
        <w:rPr>
          <w:rFonts w:ascii="Times New Roman" w:hAnsi="Times New Roman" w:cs="Times New Roman"/>
          <w:sz w:val="28"/>
          <w:szCs w:val="28"/>
        </w:rPr>
        <w:t>и администрацию г.</w:t>
      </w:r>
      <w:r w:rsidR="00B34979">
        <w:rPr>
          <w:rFonts w:ascii="Times New Roman" w:hAnsi="Times New Roman" w:cs="Times New Roman"/>
          <w:sz w:val="28"/>
          <w:szCs w:val="28"/>
        </w:rPr>
        <w:t xml:space="preserve"> </w:t>
      </w:r>
      <w:r w:rsidRPr="00F53439">
        <w:rPr>
          <w:rFonts w:ascii="Times New Roman" w:hAnsi="Times New Roman" w:cs="Times New Roman"/>
          <w:sz w:val="28"/>
          <w:szCs w:val="28"/>
        </w:rPr>
        <w:t>Камбарка, 1 – в Комитет по управлению собственностью Министерства земельных и имущественных отношений Республики Башкортостан по городу Нефтекамску.</w:t>
      </w:r>
      <w:proofErr w:type="gramEnd"/>
    </w:p>
    <w:p w:rsidR="00277F4A" w:rsidRPr="00277F4A" w:rsidRDefault="00277F4A" w:rsidP="00F53439">
      <w:pPr>
        <w:spacing w:after="0" w:line="240" w:lineRule="auto"/>
        <w:ind w:firstLine="708"/>
        <w:jc w:val="both"/>
        <w:rPr>
          <w:rFonts w:ascii="Times New Roman" w:hAnsi="Times New Roman" w:cs="Times New Roman"/>
          <w:sz w:val="28"/>
          <w:szCs w:val="28"/>
        </w:rPr>
      </w:pPr>
    </w:p>
    <w:p w:rsidR="00277F4A" w:rsidRPr="00277F4A" w:rsidRDefault="00277F4A" w:rsidP="00F53439">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Председатель Совета, заместитель председателя Совета, секретарь Совета, депутаты Совета ведут прием граждан согласно графику, который размещен на информационном стенде Совета (г. Нефтекамск, проспект Комсомольский, 25, 4 этаж), официальном сайте Совета (www.sovetneftekamsk.ru), периодически публикуется в газете «Красное знамя».</w:t>
      </w:r>
    </w:p>
    <w:p w:rsidR="00277F4A" w:rsidRPr="00277F4A" w:rsidRDefault="00277F4A" w:rsidP="00F53439">
      <w:pPr>
        <w:spacing w:after="0" w:line="240" w:lineRule="auto"/>
        <w:ind w:firstLine="708"/>
        <w:jc w:val="both"/>
        <w:rPr>
          <w:rFonts w:ascii="Times New Roman" w:hAnsi="Times New Roman" w:cs="Times New Roman"/>
          <w:sz w:val="28"/>
          <w:szCs w:val="28"/>
        </w:rPr>
      </w:pPr>
      <w:r w:rsidRPr="004D23BC">
        <w:rPr>
          <w:rFonts w:ascii="Times New Roman" w:hAnsi="Times New Roman" w:cs="Times New Roman"/>
          <w:sz w:val="28"/>
          <w:szCs w:val="28"/>
        </w:rPr>
        <w:t>За 201</w:t>
      </w:r>
      <w:r w:rsidR="00F53439" w:rsidRPr="004D23BC">
        <w:rPr>
          <w:rFonts w:ascii="Times New Roman" w:hAnsi="Times New Roman" w:cs="Times New Roman"/>
          <w:sz w:val="28"/>
          <w:szCs w:val="28"/>
        </w:rPr>
        <w:t>9</w:t>
      </w:r>
      <w:r w:rsidRPr="004D23BC">
        <w:rPr>
          <w:rFonts w:ascii="Times New Roman" w:hAnsi="Times New Roman" w:cs="Times New Roman"/>
          <w:sz w:val="28"/>
          <w:szCs w:val="28"/>
        </w:rPr>
        <w:t xml:space="preserve"> год председателю Совета, заместителю председателя Совета, секретарю Совета, депутатам Совета поступило </w:t>
      </w:r>
      <w:r w:rsidR="004D23BC" w:rsidRPr="004D23BC">
        <w:rPr>
          <w:rFonts w:ascii="Times New Roman" w:hAnsi="Times New Roman" w:cs="Times New Roman"/>
          <w:sz w:val="28"/>
          <w:szCs w:val="28"/>
        </w:rPr>
        <w:t>618</w:t>
      </w:r>
      <w:r w:rsidRPr="004D23BC">
        <w:rPr>
          <w:rFonts w:ascii="Times New Roman" w:hAnsi="Times New Roman" w:cs="Times New Roman"/>
          <w:sz w:val="28"/>
          <w:szCs w:val="28"/>
        </w:rPr>
        <w:t xml:space="preserve"> обращений, заявлений граждан (в 201</w:t>
      </w:r>
      <w:r w:rsidR="004D23BC" w:rsidRPr="004D23BC">
        <w:rPr>
          <w:rFonts w:ascii="Times New Roman" w:hAnsi="Times New Roman" w:cs="Times New Roman"/>
          <w:sz w:val="28"/>
          <w:szCs w:val="28"/>
        </w:rPr>
        <w:t>8</w:t>
      </w:r>
      <w:r w:rsidRPr="004D23BC">
        <w:rPr>
          <w:rFonts w:ascii="Times New Roman" w:hAnsi="Times New Roman" w:cs="Times New Roman"/>
          <w:sz w:val="28"/>
          <w:szCs w:val="28"/>
        </w:rPr>
        <w:t xml:space="preserve"> году – </w:t>
      </w:r>
      <w:r w:rsidR="004D23BC" w:rsidRPr="004D23BC">
        <w:rPr>
          <w:rFonts w:ascii="Times New Roman" w:hAnsi="Times New Roman" w:cs="Times New Roman"/>
          <w:sz w:val="28"/>
          <w:szCs w:val="28"/>
        </w:rPr>
        <w:t>687</w:t>
      </w:r>
      <w:r w:rsidRPr="004D23BC">
        <w:rPr>
          <w:rFonts w:ascii="Times New Roman" w:hAnsi="Times New Roman" w:cs="Times New Roman"/>
          <w:sz w:val="28"/>
          <w:szCs w:val="28"/>
        </w:rPr>
        <w:t>), в т. ч. 8 – по электронной почте. Все о</w:t>
      </w:r>
      <w:r w:rsidR="000066B0">
        <w:rPr>
          <w:rFonts w:ascii="Times New Roman" w:hAnsi="Times New Roman" w:cs="Times New Roman"/>
          <w:sz w:val="28"/>
          <w:szCs w:val="28"/>
        </w:rPr>
        <w:t>бращения рассмотрены, направлены</w:t>
      </w:r>
      <w:r w:rsidRPr="004D23BC">
        <w:rPr>
          <w:rFonts w:ascii="Times New Roman" w:hAnsi="Times New Roman" w:cs="Times New Roman"/>
          <w:sz w:val="28"/>
          <w:szCs w:val="28"/>
        </w:rPr>
        <w:t xml:space="preserve"> для рассмотрения по принадлежности </w:t>
      </w:r>
      <w:r w:rsidR="004D23BC" w:rsidRPr="004D23BC">
        <w:rPr>
          <w:rFonts w:ascii="Times New Roman" w:hAnsi="Times New Roman" w:cs="Times New Roman"/>
          <w:sz w:val="28"/>
          <w:szCs w:val="28"/>
        </w:rPr>
        <w:t xml:space="preserve">45 </w:t>
      </w:r>
      <w:r w:rsidRPr="004D23BC">
        <w:rPr>
          <w:rFonts w:ascii="Times New Roman" w:hAnsi="Times New Roman" w:cs="Times New Roman"/>
          <w:sz w:val="28"/>
          <w:szCs w:val="28"/>
        </w:rPr>
        <w:t xml:space="preserve">обращений. Количество принятых граждан на личных приемах – </w:t>
      </w:r>
      <w:r w:rsidR="004D23BC" w:rsidRPr="004D23BC">
        <w:rPr>
          <w:rFonts w:ascii="Times New Roman" w:hAnsi="Times New Roman" w:cs="Times New Roman"/>
          <w:sz w:val="28"/>
          <w:szCs w:val="28"/>
        </w:rPr>
        <w:t>561</w:t>
      </w:r>
      <w:r w:rsidRPr="004D23BC">
        <w:rPr>
          <w:rFonts w:ascii="Times New Roman" w:hAnsi="Times New Roman" w:cs="Times New Roman"/>
          <w:sz w:val="28"/>
          <w:szCs w:val="28"/>
        </w:rPr>
        <w:t xml:space="preserve"> (в 201</w:t>
      </w:r>
      <w:r w:rsidR="004D23BC" w:rsidRPr="004D23BC">
        <w:rPr>
          <w:rFonts w:ascii="Times New Roman" w:hAnsi="Times New Roman" w:cs="Times New Roman"/>
          <w:sz w:val="28"/>
          <w:szCs w:val="28"/>
        </w:rPr>
        <w:t>8</w:t>
      </w:r>
      <w:r w:rsidRPr="004D23BC">
        <w:rPr>
          <w:rFonts w:ascii="Times New Roman" w:hAnsi="Times New Roman" w:cs="Times New Roman"/>
          <w:sz w:val="28"/>
          <w:szCs w:val="28"/>
        </w:rPr>
        <w:t xml:space="preserve"> году – </w:t>
      </w:r>
      <w:r w:rsidR="004D23BC" w:rsidRPr="004D23BC">
        <w:rPr>
          <w:rFonts w:ascii="Times New Roman" w:hAnsi="Times New Roman" w:cs="Times New Roman"/>
          <w:sz w:val="28"/>
          <w:szCs w:val="28"/>
        </w:rPr>
        <w:t>859</w:t>
      </w:r>
      <w:r w:rsidR="00096C6D">
        <w:rPr>
          <w:rFonts w:ascii="Times New Roman" w:hAnsi="Times New Roman" w:cs="Times New Roman"/>
          <w:sz w:val="28"/>
          <w:szCs w:val="28"/>
        </w:rPr>
        <w:t xml:space="preserve">). </w:t>
      </w:r>
    </w:p>
    <w:p w:rsidR="00277F4A" w:rsidRPr="00277F4A" w:rsidRDefault="00277F4A" w:rsidP="00F53439">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На официальном сайте Совета (www.sovetneftekamsk.ru) в информационно-телекоммуникационной сети «Интернет» создан раздел «Связь с населением», в котором размещены график приема депутатами избирателей, Интернет - приемная, информация об итогах рассмотрения обращений граждан, поступивших в Совет.</w:t>
      </w:r>
    </w:p>
    <w:p w:rsidR="00277F4A" w:rsidRPr="00277F4A" w:rsidRDefault="00277F4A" w:rsidP="00F53439">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В Совет обращения граждан могут поступать и по каналам факсимильной связи. Для этого выделен номер телефакса 8(34783) 4-82-02.</w:t>
      </w:r>
    </w:p>
    <w:p w:rsidR="00277F4A" w:rsidRDefault="00277F4A" w:rsidP="00F53439">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Деятельность Совета освещается в общественно-политической газете «Красное знамя», 3 телеканалами: ООО «Поколение NEXT», Пятница-Нефтекамск ООО «Фирма АРТ-ТВ», ООО «Меркурий» телеканал Нефтекамск 24, журналисты которых аккредитованы Советом.</w:t>
      </w:r>
    </w:p>
    <w:p w:rsidR="00515CD9" w:rsidRPr="00145607" w:rsidRDefault="00515CD9" w:rsidP="00515CD9">
      <w:pPr>
        <w:spacing w:after="0" w:line="240" w:lineRule="auto"/>
        <w:ind w:firstLine="708"/>
        <w:jc w:val="both"/>
        <w:rPr>
          <w:rFonts w:ascii="Times New Roman" w:hAnsi="Times New Roman" w:cs="Times New Roman"/>
          <w:sz w:val="28"/>
          <w:szCs w:val="28"/>
        </w:rPr>
      </w:pPr>
      <w:r w:rsidRPr="00145607">
        <w:rPr>
          <w:rFonts w:ascii="Times New Roman" w:hAnsi="Times New Roman" w:cs="Times New Roman"/>
          <w:sz w:val="28"/>
          <w:szCs w:val="28"/>
        </w:rPr>
        <w:t>В республике в рамках проекта «Открытая республика» создан и работает портал «Депутаты», который позволяет в реальном времени получить всю доступную информацию</w:t>
      </w:r>
      <w:r w:rsidR="00145607">
        <w:rPr>
          <w:rFonts w:ascii="Times New Roman" w:hAnsi="Times New Roman" w:cs="Times New Roman"/>
          <w:sz w:val="28"/>
          <w:szCs w:val="28"/>
        </w:rPr>
        <w:t xml:space="preserve"> о работе депутатов</w:t>
      </w:r>
      <w:proofErr w:type="gramStart"/>
      <w:r w:rsidR="00145607">
        <w:rPr>
          <w:rFonts w:ascii="Times New Roman" w:hAnsi="Times New Roman" w:cs="Times New Roman"/>
          <w:sz w:val="28"/>
          <w:szCs w:val="28"/>
        </w:rPr>
        <w:t xml:space="preserve"> </w:t>
      </w:r>
      <w:r w:rsidRPr="00145607">
        <w:rPr>
          <w:rFonts w:ascii="Times New Roman" w:hAnsi="Times New Roman" w:cs="Times New Roman"/>
          <w:sz w:val="28"/>
          <w:szCs w:val="28"/>
        </w:rPr>
        <w:t>.</w:t>
      </w:r>
      <w:proofErr w:type="gramEnd"/>
    </w:p>
    <w:p w:rsidR="00CA570D" w:rsidRDefault="00277F4A" w:rsidP="00F449F8">
      <w:pPr>
        <w:spacing w:after="0" w:line="240" w:lineRule="auto"/>
        <w:ind w:firstLine="708"/>
        <w:jc w:val="both"/>
        <w:rPr>
          <w:rFonts w:ascii="Times New Roman" w:hAnsi="Times New Roman" w:cs="Times New Roman"/>
          <w:sz w:val="28"/>
          <w:szCs w:val="28"/>
        </w:rPr>
      </w:pPr>
      <w:r w:rsidRPr="007F1B57">
        <w:rPr>
          <w:rFonts w:ascii="Times New Roman" w:hAnsi="Times New Roman" w:cs="Times New Roman"/>
          <w:sz w:val="28"/>
          <w:szCs w:val="28"/>
        </w:rPr>
        <w:t>Считаю, что нам, депутатам Совета, в своей работе с изби</w:t>
      </w:r>
      <w:r w:rsidR="00F449F8">
        <w:rPr>
          <w:rFonts w:ascii="Times New Roman" w:hAnsi="Times New Roman" w:cs="Times New Roman"/>
          <w:sz w:val="28"/>
          <w:szCs w:val="28"/>
        </w:rPr>
        <w:t xml:space="preserve">рателями необходимо активизироваться, вести </w:t>
      </w:r>
      <w:r w:rsidRPr="007F1B57">
        <w:rPr>
          <w:rFonts w:ascii="Times New Roman" w:hAnsi="Times New Roman" w:cs="Times New Roman"/>
          <w:sz w:val="28"/>
          <w:szCs w:val="28"/>
        </w:rPr>
        <w:t>прие</w:t>
      </w:r>
      <w:r w:rsidR="00F449F8">
        <w:rPr>
          <w:rFonts w:ascii="Times New Roman" w:hAnsi="Times New Roman" w:cs="Times New Roman"/>
          <w:sz w:val="28"/>
          <w:szCs w:val="28"/>
        </w:rPr>
        <w:t xml:space="preserve">мы граждан по личным вопросам, </w:t>
      </w:r>
      <w:r w:rsidRPr="007F1B57">
        <w:rPr>
          <w:rFonts w:ascii="Times New Roman" w:hAnsi="Times New Roman" w:cs="Times New Roman"/>
          <w:sz w:val="28"/>
          <w:szCs w:val="28"/>
        </w:rPr>
        <w:t xml:space="preserve"> встречи, и отчеты перед избирателями в любых формах (собрания, сходы, публикации в СМИ и т.</w:t>
      </w:r>
      <w:r w:rsidR="00AD6AB4">
        <w:rPr>
          <w:rFonts w:ascii="Times New Roman" w:hAnsi="Times New Roman" w:cs="Times New Roman"/>
          <w:sz w:val="28"/>
          <w:szCs w:val="28"/>
        </w:rPr>
        <w:t xml:space="preserve"> д.). </w:t>
      </w:r>
    </w:p>
    <w:p w:rsidR="00B204ED" w:rsidRPr="007F1B57" w:rsidRDefault="00B204ED" w:rsidP="00F449F8">
      <w:pPr>
        <w:spacing w:after="0" w:line="240" w:lineRule="auto"/>
        <w:ind w:firstLine="708"/>
        <w:jc w:val="both"/>
        <w:rPr>
          <w:rFonts w:ascii="Times New Roman" w:hAnsi="Times New Roman" w:cs="Times New Roman"/>
          <w:sz w:val="28"/>
          <w:szCs w:val="28"/>
        </w:rPr>
      </w:pPr>
    </w:p>
    <w:p w:rsidR="00277F4A" w:rsidRPr="007F1B57" w:rsidRDefault="00BF6C77" w:rsidP="00F534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Депутаты Совета городского округа город Нефтекамск ведут активную работу в рамках реализации программы поддержки местных инициатив, национальных проектов, таких как «Городская среда», «Зеленая Башкирия». По данным проектам депутатами совместно с управляющими компаниями,</w:t>
      </w:r>
      <w:r w:rsidR="0033477F">
        <w:rPr>
          <w:rFonts w:ascii="Times New Roman" w:hAnsi="Times New Roman" w:cs="Times New Roman"/>
          <w:sz w:val="28"/>
          <w:szCs w:val="28"/>
        </w:rPr>
        <w:t xml:space="preserve"> </w:t>
      </w:r>
      <w:r w:rsidR="0033477F">
        <w:rPr>
          <w:rFonts w:ascii="Times New Roman" w:hAnsi="Times New Roman" w:cs="Times New Roman"/>
          <w:sz w:val="28"/>
          <w:szCs w:val="28"/>
        </w:rPr>
        <w:lastRenderedPageBreak/>
        <w:t xml:space="preserve">старшими по домам, подрядными организациями и Аппаратом Совета проводился общественный </w:t>
      </w:r>
      <w:proofErr w:type="gramStart"/>
      <w:r w:rsidR="0033477F">
        <w:rPr>
          <w:rFonts w:ascii="Times New Roman" w:hAnsi="Times New Roman" w:cs="Times New Roman"/>
          <w:sz w:val="28"/>
          <w:szCs w:val="28"/>
        </w:rPr>
        <w:t>контроль за</w:t>
      </w:r>
      <w:proofErr w:type="gramEnd"/>
      <w:r w:rsidR="0033477F">
        <w:rPr>
          <w:rFonts w:ascii="Times New Roman" w:hAnsi="Times New Roman" w:cs="Times New Roman"/>
          <w:sz w:val="28"/>
          <w:szCs w:val="28"/>
        </w:rPr>
        <w:t xml:space="preserve"> качеством выполняемых работ. Кроме того, общественный контроль депутатами был проведен и по качеству организации питания</w:t>
      </w:r>
      <w:r w:rsidR="0022721F">
        <w:rPr>
          <w:rFonts w:ascii="Times New Roman" w:hAnsi="Times New Roman" w:cs="Times New Roman"/>
          <w:sz w:val="28"/>
          <w:szCs w:val="28"/>
        </w:rPr>
        <w:t>. Также депутаты закреплены за объектами благоустройства федерального партийного проекта «Городская среда».</w:t>
      </w:r>
      <w:r w:rsidR="00277F4A" w:rsidRPr="007F1B57">
        <w:rPr>
          <w:rFonts w:ascii="Times New Roman" w:hAnsi="Times New Roman" w:cs="Times New Roman"/>
          <w:sz w:val="28"/>
          <w:szCs w:val="28"/>
        </w:rPr>
        <w:t xml:space="preserve"> </w:t>
      </w:r>
    </w:p>
    <w:p w:rsidR="00277F4A" w:rsidRPr="00630EEA" w:rsidRDefault="00277F4A" w:rsidP="00AF10EB">
      <w:pPr>
        <w:spacing w:after="0" w:line="240" w:lineRule="auto"/>
        <w:jc w:val="both"/>
        <w:rPr>
          <w:rFonts w:ascii="Times New Roman" w:hAnsi="Times New Roman" w:cs="Times New Roman"/>
          <w:sz w:val="28"/>
          <w:szCs w:val="28"/>
        </w:rPr>
      </w:pPr>
      <w:r w:rsidRPr="00630EEA">
        <w:rPr>
          <w:rFonts w:ascii="Times New Roman" w:hAnsi="Times New Roman" w:cs="Times New Roman"/>
          <w:sz w:val="28"/>
          <w:szCs w:val="28"/>
        </w:rPr>
        <w:t xml:space="preserve"> </w:t>
      </w:r>
      <w:r w:rsidR="00F53439" w:rsidRPr="00630EEA">
        <w:rPr>
          <w:rFonts w:ascii="Times New Roman" w:hAnsi="Times New Roman" w:cs="Times New Roman"/>
          <w:sz w:val="28"/>
          <w:szCs w:val="28"/>
        </w:rPr>
        <w:tab/>
      </w:r>
      <w:r w:rsidRPr="00630EEA">
        <w:rPr>
          <w:rFonts w:ascii="Times New Roman" w:hAnsi="Times New Roman" w:cs="Times New Roman"/>
          <w:sz w:val="28"/>
          <w:szCs w:val="28"/>
        </w:rPr>
        <w:t>В целях развития местного самоуправления и активизации деятельности молодых депутатов Республики Башкортостан с 2015 года создана и работает Региональная общественная организация «Ассоциация молодых депутатов Республики Башкортостан».</w:t>
      </w:r>
    </w:p>
    <w:p w:rsidR="00277F4A" w:rsidRPr="00630EEA" w:rsidRDefault="00277F4A" w:rsidP="00F53439">
      <w:pPr>
        <w:spacing w:after="0" w:line="240" w:lineRule="auto"/>
        <w:ind w:firstLine="708"/>
        <w:jc w:val="both"/>
        <w:rPr>
          <w:rFonts w:ascii="Times New Roman" w:hAnsi="Times New Roman" w:cs="Times New Roman"/>
          <w:sz w:val="28"/>
          <w:szCs w:val="28"/>
        </w:rPr>
      </w:pPr>
      <w:r w:rsidRPr="00630EEA">
        <w:rPr>
          <w:rFonts w:ascii="Times New Roman" w:hAnsi="Times New Roman" w:cs="Times New Roman"/>
          <w:sz w:val="28"/>
          <w:szCs w:val="28"/>
        </w:rPr>
        <w:t>Членами Ассоциации молодых депутатов являются депутаты в возрасте до 35 лет, избранные в представительные органы местного самоуправления, а также депутаты Государственного Собрания – Курултая Республики Башкортостан.</w:t>
      </w:r>
    </w:p>
    <w:p w:rsidR="00277F4A" w:rsidRPr="00630EEA" w:rsidRDefault="00277F4A" w:rsidP="00F53439">
      <w:pPr>
        <w:spacing w:after="0" w:line="240" w:lineRule="auto"/>
        <w:ind w:firstLine="708"/>
        <w:jc w:val="both"/>
        <w:rPr>
          <w:rFonts w:ascii="Times New Roman" w:hAnsi="Times New Roman" w:cs="Times New Roman"/>
          <w:sz w:val="28"/>
          <w:szCs w:val="28"/>
        </w:rPr>
      </w:pPr>
      <w:r w:rsidRPr="00630EEA">
        <w:rPr>
          <w:rFonts w:ascii="Times New Roman" w:hAnsi="Times New Roman" w:cs="Times New Roman"/>
          <w:sz w:val="28"/>
          <w:szCs w:val="28"/>
        </w:rPr>
        <w:t xml:space="preserve">В состав Ассоциации молодых депутатов из числа депутатов Совета 4 созыва входят </w:t>
      </w:r>
      <w:r w:rsidR="00F53439" w:rsidRPr="00630EEA">
        <w:rPr>
          <w:rFonts w:ascii="Times New Roman" w:hAnsi="Times New Roman" w:cs="Times New Roman"/>
          <w:sz w:val="28"/>
          <w:szCs w:val="28"/>
        </w:rPr>
        <w:t>3</w:t>
      </w:r>
      <w:r w:rsidRPr="00630EEA">
        <w:rPr>
          <w:rFonts w:ascii="Times New Roman" w:hAnsi="Times New Roman" w:cs="Times New Roman"/>
          <w:sz w:val="28"/>
          <w:szCs w:val="28"/>
        </w:rPr>
        <w:t xml:space="preserve"> молодых депутата: Белоглазов В.В, Сюткина П.Н., </w:t>
      </w:r>
      <w:proofErr w:type="spellStart"/>
      <w:r w:rsidRPr="00630EEA">
        <w:rPr>
          <w:rFonts w:ascii="Times New Roman" w:hAnsi="Times New Roman" w:cs="Times New Roman"/>
          <w:sz w:val="28"/>
          <w:szCs w:val="28"/>
        </w:rPr>
        <w:t>Шафиков</w:t>
      </w:r>
      <w:proofErr w:type="spellEnd"/>
      <w:r w:rsidRPr="00630EEA">
        <w:rPr>
          <w:rFonts w:ascii="Times New Roman" w:hAnsi="Times New Roman" w:cs="Times New Roman"/>
          <w:sz w:val="28"/>
          <w:szCs w:val="28"/>
        </w:rPr>
        <w:t xml:space="preserve"> В.Р.</w:t>
      </w:r>
    </w:p>
    <w:p w:rsidR="00277F4A" w:rsidRDefault="00277F4A" w:rsidP="00F53439">
      <w:pPr>
        <w:spacing w:after="0" w:line="240" w:lineRule="auto"/>
        <w:ind w:firstLine="708"/>
        <w:jc w:val="both"/>
        <w:rPr>
          <w:rFonts w:ascii="Times New Roman" w:hAnsi="Times New Roman" w:cs="Times New Roman"/>
          <w:sz w:val="28"/>
          <w:szCs w:val="28"/>
        </w:rPr>
      </w:pPr>
      <w:r w:rsidRPr="00630EEA">
        <w:rPr>
          <w:rFonts w:ascii="Times New Roman" w:hAnsi="Times New Roman" w:cs="Times New Roman"/>
          <w:sz w:val="28"/>
          <w:szCs w:val="28"/>
        </w:rPr>
        <w:t>Реальное сотрудничество связывает Совет с Государственным Собранием – Курултаем Республики Башкортостан. Руководство Совета участвует в семинарах-совещаниях в Госсобрании – Курултае Республики Башкортостан по различным направлениям работы муниципальных образований.</w:t>
      </w:r>
    </w:p>
    <w:p w:rsidR="0037321A" w:rsidRDefault="0037321A" w:rsidP="0037321A">
      <w:pPr>
        <w:spacing w:after="0" w:line="240" w:lineRule="auto"/>
        <w:ind w:firstLine="708"/>
        <w:jc w:val="both"/>
        <w:rPr>
          <w:rFonts w:ascii="Times New Roman" w:hAnsi="Times New Roman" w:cs="Times New Roman"/>
          <w:sz w:val="28"/>
          <w:szCs w:val="28"/>
        </w:rPr>
      </w:pPr>
      <w:r w:rsidRPr="00277F4A">
        <w:rPr>
          <w:rFonts w:ascii="Times New Roman" w:hAnsi="Times New Roman" w:cs="Times New Roman"/>
          <w:sz w:val="28"/>
          <w:szCs w:val="28"/>
        </w:rPr>
        <w:t>Во исполнение действующего законодательства всеми депутатами Совета в 201</w:t>
      </w:r>
      <w:r>
        <w:rPr>
          <w:rFonts w:ascii="Times New Roman" w:hAnsi="Times New Roman" w:cs="Times New Roman"/>
          <w:sz w:val="28"/>
          <w:szCs w:val="28"/>
        </w:rPr>
        <w:t>9</w:t>
      </w:r>
      <w:r w:rsidRPr="00277F4A">
        <w:rPr>
          <w:rFonts w:ascii="Times New Roman" w:hAnsi="Times New Roman" w:cs="Times New Roman"/>
          <w:sz w:val="28"/>
          <w:szCs w:val="28"/>
        </w:rPr>
        <w:t xml:space="preserve"> году своевременно были предоставлены сведения о доходах, расходах, об имуществе и обязательствах имущественного характера за 201</w:t>
      </w:r>
      <w:r>
        <w:rPr>
          <w:rFonts w:ascii="Times New Roman" w:hAnsi="Times New Roman" w:cs="Times New Roman"/>
          <w:sz w:val="28"/>
          <w:szCs w:val="28"/>
        </w:rPr>
        <w:t xml:space="preserve">8 </w:t>
      </w:r>
      <w:r w:rsidRPr="00277F4A">
        <w:rPr>
          <w:rFonts w:ascii="Times New Roman" w:hAnsi="Times New Roman" w:cs="Times New Roman"/>
          <w:sz w:val="28"/>
          <w:szCs w:val="28"/>
        </w:rPr>
        <w:t>год.</w:t>
      </w:r>
    </w:p>
    <w:p w:rsidR="00277F4A" w:rsidRDefault="00277F4A" w:rsidP="009D1216">
      <w:pPr>
        <w:spacing w:after="0" w:line="240" w:lineRule="auto"/>
        <w:jc w:val="both"/>
        <w:rPr>
          <w:rFonts w:ascii="Times New Roman" w:hAnsi="Times New Roman" w:cs="Times New Roman"/>
          <w:sz w:val="28"/>
          <w:szCs w:val="28"/>
        </w:rPr>
      </w:pPr>
    </w:p>
    <w:p w:rsidR="00F1250D" w:rsidRDefault="00F1250D" w:rsidP="009D1216">
      <w:pPr>
        <w:spacing w:after="0" w:line="240" w:lineRule="auto"/>
        <w:jc w:val="both"/>
        <w:rPr>
          <w:rFonts w:ascii="Times New Roman" w:hAnsi="Times New Roman" w:cs="Times New Roman"/>
          <w:sz w:val="28"/>
          <w:szCs w:val="28"/>
        </w:rPr>
      </w:pPr>
      <w:bookmarkStart w:id="0" w:name="_GoBack"/>
      <w:bookmarkEnd w:id="0"/>
    </w:p>
    <w:p w:rsidR="00D33864" w:rsidRDefault="00D33864" w:rsidP="009D1216">
      <w:pPr>
        <w:spacing w:after="0" w:line="240" w:lineRule="auto"/>
        <w:jc w:val="both"/>
        <w:rPr>
          <w:rFonts w:ascii="Times New Roman" w:hAnsi="Times New Roman" w:cs="Times New Roman"/>
          <w:sz w:val="28"/>
          <w:szCs w:val="28"/>
        </w:rPr>
      </w:pPr>
    </w:p>
    <w:p w:rsidR="009D1216" w:rsidRDefault="009D1216" w:rsidP="009D12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9D1216" w:rsidRDefault="009D1216" w:rsidP="009D12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 город Нефтекамск </w:t>
      </w:r>
    </w:p>
    <w:p w:rsidR="009D1216" w:rsidRPr="00630EEA" w:rsidRDefault="009D1216" w:rsidP="009D12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Республики Башкортостан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Р.Я. </w:t>
      </w:r>
      <w:proofErr w:type="spellStart"/>
      <w:r>
        <w:rPr>
          <w:rFonts w:ascii="Times New Roman" w:hAnsi="Times New Roman" w:cs="Times New Roman"/>
          <w:sz w:val="28"/>
          <w:szCs w:val="28"/>
        </w:rPr>
        <w:t>Ахметшин</w:t>
      </w:r>
      <w:proofErr w:type="spellEnd"/>
    </w:p>
    <w:sectPr w:rsidR="009D1216" w:rsidRPr="00630EEA" w:rsidSect="00FE16AA">
      <w:headerReference w:type="defaul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64" w:rsidRDefault="00D33864" w:rsidP="00FE16AA">
      <w:pPr>
        <w:spacing w:after="0" w:line="240" w:lineRule="auto"/>
      </w:pPr>
      <w:r>
        <w:separator/>
      </w:r>
    </w:p>
  </w:endnote>
  <w:endnote w:type="continuationSeparator" w:id="0">
    <w:p w:rsidR="00D33864" w:rsidRDefault="00D33864" w:rsidP="00FE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64" w:rsidRDefault="00D33864" w:rsidP="00FE16AA">
      <w:pPr>
        <w:spacing w:after="0" w:line="240" w:lineRule="auto"/>
      </w:pPr>
      <w:r>
        <w:separator/>
      </w:r>
    </w:p>
  </w:footnote>
  <w:footnote w:type="continuationSeparator" w:id="0">
    <w:p w:rsidR="00D33864" w:rsidRDefault="00D33864" w:rsidP="00FE1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03044"/>
      <w:docPartObj>
        <w:docPartGallery w:val="Page Numbers (Top of Page)"/>
        <w:docPartUnique/>
      </w:docPartObj>
    </w:sdtPr>
    <w:sdtEndPr/>
    <w:sdtContent>
      <w:p w:rsidR="00D33864" w:rsidRPr="00515CD9" w:rsidRDefault="00B07B41">
        <w:pPr>
          <w:pStyle w:val="a4"/>
          <w:jc w:val="center"/>
          <w:rPr>
            <w:rFonts w:ascii="Times New Roman" w:hAnsi="Times New Roman" w:cs="Times New Roman"/>
          </w:rPr>
        </w:pPr>
        <w:r w:rsidRPr="00515CD9">
          <w:rPr>
            <w:rFonts w:ascii="Times New Roman" w:hAnsi="Times New Roman" w:cs="Times New Roman"/>
          </w:rPr>
          <w:fldChar w:fldCharType="begin"/>
        </w:r>
        <w:r w:rsidR="00D33864" w:rsidRPr="00515CD9">
          <w:rPr>
            <w:rFonts w:ascii="Times New Roman" w:hAnsi="Times New Roman" w:cs="Times New Roman"/>
          </w:rPr>
          <w:instrText xml:space="preserve"> PAGE   \* MERGEFORMAT </w:instrText>
        </w:r>
        <w:r w:rsidRPr="00515CD9">
          <w:rPr>
            <w:rFonts w:ascii="Times New Roman" w:hAnsi="Times New Roman" w:cs="Times New Roman"/>
          </w:rPr>
          <w:fldChar w:fldCharType="separate"/>
        </w:r>
        <w:r w:rsidR="00F1250D">
          <w:rPr>
            <w:rFonts w:ascii="Times New Roman" w:hAnsi="Times New Roman" w:cs="Times New Roman"/>
            <w:noProof/>
          </w:rPr>
          <w:t>12</w:t>
        </w:r>
        <w:r w:rsidRPr="00515CD9">
          <w:rPr>
            <w:rFonts w:ascii="Times New Roman" w:hAnsi="Times New Roman" w:cs="Times New Roman"/>
            <w:noProof/>
          </w:rPr>
          <w:fldChar w:fldCharType="end"/>
        </w:r>
      </w:p>
    </w:sdtContent>
  </w:sdt>
  <w:p w:rsidR="00D33864" w:rsidRDefault="00D338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D6795"/>
    <w:multiLevelType w:val="hybridMultilevel"/>
    <w:tmpl w:val="7AE059D2"/>
    <w:lvl w:ilvl="0" w:tplc="A66AC8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7F4A"/>
    <w:rsid w:val="000066B0"/>
    <w:rsid w:val="000231CB"/>
    <w:rsid w:val="0003606F"/>
    <w:rsid w:val="00051AFD"/>
    <w:rsid w:val="0005283E"/>
    <w:rsid w:val="00066270"/>
    <w:rsid w:val="00067AD9"/>
    <w:rsid w:val="000734C0"/>
    <w:rsid w:val="00077E4D"/>
    <w:rsid w:val="00081B2D"/>
    <w:rsid w:val="00082399"/>
    <w:rsid w:val="000905E0"/>
    <w:rsid w:val="000937B1"/>
    <w:rsid w:val="00093ABF"/>
    <w:rsid w:val="00096839"/>
    <w:rsid w:val="00096C6D"/>
    <w:rsid w:val="000A1646"/>
    <w:rsid w:val="000B63D3"/>
    <w:rsid w:val="000C1734"/>
    <w:rsid w:val="000D2A0D"/>
    <w:rsid w:val="000D3434"/>
    <w:rsid w:val="000D64B3"/>
    <w:rsid w:val="000E0C6B"/>
    <w:rsid w:val="000E6381"/>
    <w:rsid w:val="000F31D1"/>
    <w:rsid w:val="000F6BEA"/>
    <w:rsid w:val="0011625D"/>
    <w:rsid w:val="00123228"/>
    <w:rsid w:val="00127D2F"/>
    <w:rsid w:val="00132A5D"/>
    <w:rsid w:val="00143C71"/>
    <w:rsid w:val="00145607"/>
    <w:rsid w:val="00145866"/>
    <w:rsid w:val="00146CBC"/>
    <w:rsid w:val="00150712"/>
    <w:rsid w:val="001520CE"/>
    <w:rsid w:val="001522A5"/>
    <w:rsid w:val="001547E3"/>
    <w:rsid w:val="001613AC"/>
    <w:rsid w:val="00167AAE"/>
    <w:rsid w:val="00171DD4"/>
    <w:rsid w:val="00171F18"/>
    <w:rsid w:val="001742BC"/>
    <w:rsid w:val="00175280"/>
    <w:rsid w:val="0017693D"/>
    <w:rsid w:val="001919DB"/>
    <w:rsid w:val="001A5DBC"/>
    <w:rsid w:val="001B7604"/>
    <w:rsid w:val="001D290B"/>
    <w:rsid w:val="001D32B2"/>
    <w:rsid w:val="001D51E9"/>
    <w:rsid w:val="001D5C9E"/>
    <w:rsid w:val="001E1CB1"/>
    <w:rsid w:val="001E5E8F"/>
    <w:rsid w:val="001F5FA2"/>
    <w:rsid w:val="0022128E"/>
    <w:rsid w:val="002219B6"/>
    <w:rsid w:val="0022721F"/>
    <w:rsid w:val="002373C2"/>
    <w:rsid w:val="00240D2F"/>
    <w:rsid w:val="00240D5A"/>
    <w:rsid w:val="00247721"/>
    <w:rsid w:val="0025719E"/>
    <w:rsid w:val="00257C24"/>
    <w:rsid w:val="00260BE6"/>
    <w:rsid w:val="0026732C"/>
    <w:rsid w:val="00267B98"/>
    <w:rsid w:val="002743AE"/>
    <w:rsid w:val="0027605B"/>
    <w:rsid w:val="00277F4A"/>
    <w:rsid w:val="00295DD4"/>
    <w:rsid w:val="002A60EA"/>
    <w:rsid w:val="002A6AB7"/>
    <w:rsid w:val="002A771F"/>
    <w:rsid w:val="002B2A89"/>
    <w:rsid w:val="002C376D"/>
    <w:rsid w:val="002D324E"/>
    <w:rsid w:val="002D5F71"/>
    <w:rsid w:val="002E5495"/>
    <w:rsid w:val="002E6426"/>
    <w:rsid w:val="002E65EC"/>
    <w:rsid w:val="002F2600"/>
    <w:rsid w:val="002F54A9"/>
    <w:rsid w:val="002F77A2"/>
    <w:rsid w:val="0030570E"/>
    <w:rsid w:val="0030676C"/>
    <w:rsid w:val="00323CB7"/>
    <w:rsid w:val="003322E1"/>
    <w:rsid w:val="0033477F"/>
    <w:rsid w:val="0034648D"/>
    <w:rsid w:val="0037321A"/>
    <w:rsid w:val="003B1036"/>
    <w:rsid w:val="003B3D5B"/>
    <w:rsid w:val="003D6473"/>
    <w:rsid w:val="003D6BFD"/>
    <w:rsid w:val="003F679A"/>
    <w:rsid w:val="00400557"/>
    <w:rsid w:val="0040603E"/>
    <w:rsid w:val="00410965"/>
    <w:rsid w:val="00410FE9"/>
    <w:rsid w:val="00413B12"/>
    <w:rsid w:val="00414BEC"/>
    <w:rsid w:val="0042343D"/>
    <w:rsid w:val="00434D23"/>
    <w:rsid w:val="00441A0F"/>
    <w:rsid w:val="00442C9C"/>
    <w:rsid w:val="004432F9"/>
    <w:rsid w:val="00447CEE"/>
    <w:rsid w:val="00451FB4"/>
    <w:rsid w:val="00462786"/>
    <w:rsid w:val="00463506"/>
    <w:rsid w:val="004644FE"/>
    <w:rsid w:val="00470384"/>
    <w:rsid w:val="0049283B"/>
    <w:rsid w:val="004A684A"/>
    <w:rsid w:val="004A7E56"/>
    <w:rsid w:val="004B01B6"/>
    <w:rsid w:val="004B2CF5"/>
    <w:rsid w:val="004C2235"/>
    <w:rsid w:val="004C5214"/>
    <w:rsid w:val="004D23BC"/>
    <w:rsid w:val="004D502A"/>
    <w:rsid w:val="004F7987"/>
    <w:rsid w:val="00501FFF"/>
    <w:rsid w:val="00503DB5"/>
    <w:rsid w:val="00505428"/>
    <w:rsid w:val="00515CD9"/>
    <w:rsid w:val="00526DEB"/>
    <w:rsid w:val="00531347"/>
    <w:rsid w:val="005338AF"/>
    <w:rsid w:val="00554D23"/>
    <w:rsid w:val="005564D4"/>
    <w:rsid w:val="00563CAD"/>
    <w:rsid w:val="005725C5"/>
    <w:rsid w:val="00592D4D"/>
    <w:rsid w:val="005972D9"/>
    <w:rsid w:val="005A61D6"/>
    <w:rsid w:val="005B6148"/>
    <w:rsid w:val="005B74A6"/>
    <w:rsid w:val="005D48A2"/>
    <w:rsid w:val="005F52B2"/>
    <w:rsid w:val="0060659A"/>
    <w:rsid w:val="00606719"/>
    <w:rsid w:val="0061369E"/>
    <w:rsid w:val="00617885"/>
    <w:rsid w:val="00630EEA"/>
    <w:rsid w:val="00636A8F"/>
    <w:rsid w:val="006532B1"/>
    <w:rsid w:val="00656F95"/>
    <w:rsid w:val="00660F8A"/>
    <w:rsid w:val="00662722"/>
    <w:rsid w:val="00663F76"/>
    <w:rsid w:val="00683243"/>
    <w:rsid w:val="006907C2"/>
    <w:rsid w:val="006A02F5"/>
    <w:rsid w:val="006C1907"/>
    <w:rsid w:val="006C74C0"/>
    <w:rsid w:val="006D40FC"/>
    <w:rsid w:val="006E6185"/>
    <w:rsid w:val="006F0C3B"/>
    <w:rsid w:val="006F7570"/>
    <w:rsid w:val="0070114D"/>
    <w:rsid w:val="0071504E"/>
    <w:rsid w:val="00716D67"/>
    <w:rsid w:val="00720EE3"/>
    <w:rsid w:val="00724C36"/>
    <w:rsid w:val="00740669"/>
    <w:rsid w:val="007445EC"/>
    <w:rsid w:val="00745BBA"/>
    <w:rsid w:val="00746CAB"/>
    <w:rsid w:val="00747A24"/>
    <w:rsid w:val="0075236F"/>
    <w:rsid w:val="007533F1"/>
    <w:rsid w:val="0075566C"/>
    <w:rsid w:val="00763F45"/>
    <w:rsid w:val="007670B2"/>
    <w:rsid w:val="007708C5"/>
    <w:rsid w:val="00777250"/>
    <w:rsid w:val="0077752E"/>
    <w:rsid w:val="007843E1"/>
    <w:rsid w:val="00784F48"/>
    <w:rsid w:val="00786A2E"/>
    <w:rsid w:val="00791B9A"/>
    <w:rsid w:val="007A0BFD"/>
    <w:rsid w:val="007A331A"/>
    <w:rsid w:val="007A696C"/>
    <w:rsid w:val="007C3B5D"/>
    <w:rsid w:val="007C5DD5"/>
    <w:rsid w:val="007C6E01"/>
    <w:rsid w:val="007E24C3"/>
    <w:rsid w:val="007F1B57"/>
    <w:rsid w:val="0080559E"/>
    <w:rsid w:val="00820AB3"/>
    <w:rsid w:val="00822EAD"/>
    <w:rsid w:val="0082407A"/>
    <w:rsid w:val="00827995"/>
    <w:rsid w:val="00836D5B"/>
    <w:rsid w:val="008402F7"/>
    <w:rsid w:val="00884774"/>
    <w:rsid w:val="0089007B"/>
    <w:rsid w:val="008B0EC4"/>
    <w:rsid w:val="008C1885"/>
    <w:rsid w:val="008C6847"/>
    <w:rsid w:val="008D0C36"/>
    <w:rsid w:val="008D310E"/>
    <w:rsid w:val="008E25A3"/>
    <w:rsid w:val="008E6EAB"/>
    <w:rsid w:val="008F2595"/>
    <w:rsid w:val="008F70CF"/>
    <w:rsid w:val="009017D0"/>
    <w:rsid w:val="009045B1"/>
    <w:rsid w:val="009074E2"/>
    <w:rsid w:val="00917772"/>
    <w:rsid w:val="00941516"/>
    <w:rsid w:val="00944718"/>
    <w:rsid w:val="00966912"/>
    <w:rsid w:val="00972218"/>
    <w:rsid w:val="00974CFE"/>
    <w:rsid w:val="00975AF8"/>
    <w:rsid w:val="0098503E"/>
    <w:rsid w:val="009947C1"/>
    <w:rsid w:val="00997F31"/>
    <w:rsid w:val="009C5DE6"/>
    <w:rsid w:val="009D1216"/>
    <w:rsid w:val="009E080D"/>
    <w:rsid w:val="009F1AD1"/>
    <w:rsid w:val="009F1C7E"/>
    <w:rsid w:val="00A15197"/>
    <w:rsid w:val="00A23D64"/>
    <w:rsid w:val="00A329C4"/>
    <w:rsid w:val="00A35001"/>
    <w:rsid w:val="00A35F36"/>
    <w:rsid w:val="00A43C5D"/>
    <w:rsid w:val="00A44099"/>
    <w:rsid w:val="00A53754"/>
    <w:rsid w:val="00A61807"/>
    <w:rsid w:val="00A63376"/>
    <w:rsid w:val="00A701AD"/>
    <w:rsid w:val="00A72A35"/>
    <w:rsid w:val="00A77B99"/>
    <w:rsid w:val="00A8322A"/>
    <w:rsid w:val="00A85C7A"/>
    <w:rsid w:val="00A933A9"/>
    <w:rsid w:val="00AD6AB4"/>
    <w:rsid w:val="00AE1EC2"/>
    <w:rsid w:val="00AE6753"/>
    <w:rsid w:val="00AF10EB"/>
    <w:rsid w:val="00AF272E"/>
    <w:rsid w:val="00AF30A5"/>
    <w:rsid w:val="00B02A0D"/>
    <w:rsid w:val="00B076D9"/>
    <w:rsid w:val="00B07B41"/>
    <w:rsid w:val="00B204ED"/>
    <w:rsid w:val="00B34979"/>
    <w:rsid w:val="00B374D3"/>
    <w:rsid w:val="00B430D3"/>
    <w:rsid w:val="00B46493"/>
    <w:rsid w:val="00B74CB2"/>
    <w:rsid w:val="00B83B4B"/>
    <w:rsid w:val="00B9004A"/>
    <w:rsid w:val="00B92D99"/>
    <w:rsid w:val="00BA087D"/>
    <w:rsid w:val="00BA3DA5"/>
    <w:rsid w:val="00BD3094"/>
    <w:rsid w:val="00BE1EEB"/>
    <w:rsid w:val="00BE4B35"/>
    <w:rsid w:val="00BE4FE0"/>
    <w:rsid w:val="00BF5FF6"/>
    <w:rsid w:val="00BF6C77"/>
    <w:rsid w:val="00BF7925"/>
    <w:rsid w:val="00C121A1"/>
    <w:rsid w:val="00C85EA1"/>
    <w:rsid w:val="00C868C7"/>
    <w:rsid w:val="00C86FD1"/>
    <w:rsid w:val="00C941D4"/>
    <w:rsid w:val="00CA570D"/>
    <w:rsid w:val="00CC5C1C"/>
    <w:rsid w:val="00CD4003"/>
    <w:rsid w:val="00CD5F27"/>
    <w:rsid w:val="00CD6416"/>
    <w:rsid w:val="00CE4AF9"/>
    <w:rsid w:val="00CF2CD9"/>
    <w:rsid w:val="00CF5CEE"/>
    <w:rsid w:val="00D048B8"/>
    <w:rsid w:val="00D11359"/>
    <w:rsid w:val="00D13979"/>
    <w:rsid w:val="00D26705"/>
    <w:rsid w:val="00D3007B"/>
    <w:rsid w:val="00D33864"/>
    <w:rsid w:val="00D33A40"/>
    <w:rsid w:val="00D34AA8"/>
    <w:rsid w:val="00D43BDB"/>
    <w:rsid w:val="00D766E2"/>
    <w:rsid w:val="00D82692"/>
    <w:rsid w:val="00D96E20"/>
    <w:rsid w:val="00DA447F"/>
    <w:rsid w:val="00DB04C4"/>
    <w:rsid w:val="00DB3B22"/>
    <w:rsid w:val="00DC116D"/>
    <w:rsid w:val="00DD00A7"/>
    <w:rsid w:val="00DD3726"/>
    <w:rsid w:val="00DE7E71"/>
    <w:rsid w:val="00DF0D47"/>
    <w:rsid w:val="00DF2832"/>
    <w:rsid w:val="00DF2BF5"/>
    <w:rsid w:val="00DF7A98"/>
    <w:rsid w:val="00DF7FAD"/>
    <w:rsid w:val="00E13906"/>
    <w:rsid w:val="00E20F1A"/>
    <w:rsid w:val="00E451A6"/>
    <w:rsid w:val="00E7206B"/>
    <w:rsid w:val="00E75AFA"/>
    <w:rsid w:val="00E81F71"/>
    <w:rsid w:val="00E915F6"/>
    <w:rsid w:val="00E94B77"/>
    <w:rsid w:val="00EA3810"/>
    <w:rsid w:val="00EB3145"/>
    <w:rsid w:val="00EB447C"/>
    <w:rsid w:val="00EC4B5E"/>
    <w:rsid w:val="00ED674A"/>
    <w:rsid w:val="00EE0761"/>
    <w:rsid w:val="00F00528"/>
    <w:rsid w:val="00F016EE"/>
    <w:rsid w:val="00F07F5D"/>
    <w:rsid w:val="00F109C1"/>
    <w:rsid w:val="00F1250D"/>
    <w:rsid w:val="00F172D0"/>
    <w:rsid w:val="00F203B0"/>
    <w:rsid w:val="00F253F0"/>
    <w:rsid w:val="00F4422F"/>
    <w:rsid w:val="00F449F8"/>
    <w:rsid w:val="00F45E08"/>
    <w:rsid w:val="00F45F75"/>
    <w:rsid w:val="00F4747D"/>
    <w:rsid w:val="00F53439"/>
    <w:rsid w:val="00F5366E"/>
    <w:rsid w:val="00F628EA"/>
    <w:rsid w:val="00F72AEB"/>
    <w:rsid w:val="00F826DB"/>
    <w:rsid w:val="00F82F5B"/>
    <w:rsid w:val="00F8465A"/>
    <w:rsid w:val="00F859E9"/>
    <w:rsid w:val="00F865D1"/>
    <w:rsid w:val="00FA34BD"/>
    <w:rsid w:val="00FA5B55"/>
    <w:rsid w:val="00FB0EDC"/>
    <w:rsid w:val="00FC2655"/>
    <w:rsid w:val="00FC27B8"/>
    <w:rsid w:val="00FC2C33"/>
    <w:rsid w:val="00FC6482"/>
    <w:rsid w:val="00FD6F29"/>
    <w:rsid w:val="00FE16AA"/>
    <w:rsid w:val="00FE2956"/>
    <w:rsid w:val="00FE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C36"/>
    <w:pPr>
      <w:spacing w:before="100" w:beforeAutospacing="1"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E16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16AA"/>
  </w:style>
  <w:style w:type="paragraph" w:styleId="a6">
    <w:name w:val="footer"/>
    <w:basedOn w:val="a"/>
    <w:link w:val="a7"/>
    <w:uiPriority w:val="99"/>
    <w:unhideWhenUsed/>
    <w:rsid w:val="00FE16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16AA"/>
  </w:style>
  <w:style w:type="paragraph" w:styleId="a8">
    <w:name w:val="List Paragraph"/>
    <w:basedOn w:val="a"/>
    <w:uiPriority w:val="34"/>
    <w:qFormat/>
    <w:rsid w:val="00F10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92842">
      <w:bodyDiv w:val="1"/>
      <w:marLeft w:val="0"/>
      <w:marRight w:val="0"/>
      <w:marTop w:val="0"/>
      <w:marBottom w:val="0"/>
      <w:divBdr>
        <w:top w:val="none" w:sz="0" w:space="0" w:color="auto"/>
        <w:left w:val="none" w:sz="0" w:space="0" w:color="auto"/>
        <w:bottom w:val="none" w:sz="0" w:space="0" w:color="auto"/>
        <w:right w:val="none" w:sz="0" w:space="0" w:color="auto"/>
      </w:divBdr>
    </w:div>
    <w:div w:id="1074619339">
      <w:bodyDiv w:val="1"/>
      <w:marLeft w:val="0"/>
      <w:marRight w:val="0"/>
      <w:marTop w:val="0"/>
      <w:marBottom w:val="0"/>
      <w:divBdr>
        <w:top w:val="none" w:sz="0" w:space="0" w:color="auto"/>
        <w:left w:val="none" w:sz="0" w:space="0" w:color="auto"/>
        <w:bottom w:val="none" w:sz="0" w:space="0" w:color="auto"/>
        <w:right w:val="none" w:sz="0" w:space="0" w:color="auto"/>
      </w:divBdr>
    </w:div>
    <w:div w:id="1740209385">
      <w:bodyDiv w:val="1"/>
      <w:marLeft w:val="0"/>
      <w:marRight w:val="0"/>
      <w:marTop w:val="0"/>
      <w:marBottom w:val="0"/>
      <w:divBdr>
        <w:top w:val="none" w:sz="0" w:space="0" w:color="auto"/>
        <w:left w:val="none" w:sz="0" w:space="0" w:color="auto"/>
        <w:bottom w:val="none" w:sz="0" w:space="0" w:color="auto"/>
        <w:right w:val="none" w:sz="0" w:space="0" w:color="auto"/>
      </w:divBdr>
    </w:div>
    <w:div w:id="17746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BD36-BD4D-4948-AECB-53FBD354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12</Pages>
  <Words>4266</Words>
  <Characters>24319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160</cp:revision>
  <cp:lastPrinted>2020-02-12T04:43:00Z</cp:lastPrinted>
  <dcterms:created xsi:type="dcterms:W3CDTF">2020-01-13T05:26:00Z</dcterms:created>
  <dcterms:modified xsi:type="dcterms:W3CDTF">2020-02-12T04:45:00Z</dcterms:modified>
</cp:coreProperties>
</file>