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48" w:rsidRDefault="002C4748" w:rsidP="00596469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C434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 w:rsidR="00C434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</w:t>
      </w:r>
      <w:r w:rsidR="00C434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C4347E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 w:rsidR="00C434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</w:t>
      </w:r>
      <w:r w:rsidR="00C434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C434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</w:t>
      </w:r>
      <w:r w:rsidR="00C434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C434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</w:t>
      </w:r>
    </w:p>
    <w:p w:rsidR="00596469" w:rsidRPr="00C4347E" w:rsidRDefault="00C4347E" w:rsidP="00596469">
      <w:pPr>
        <w:ind w:firstLine="567"/>
        <w:jc w:val="center"/>
        <w:rPr>
          <w:b/>
          <w:bCs/>
          <w:sz w:val="28"/>
          <w:szCs w:val="28"/>
        </w:rPr>
      </w:pPr>
      <w:r w:rsidRPr="00C4347E">
        <w:rPr>
          <w:b/>
          <w:bCs/>
          <w:sz w:val="28"/>
          <w:szCs w:val="28"/>
        </w:rPr>
        <w:t>о</w:t>
      </w:r>
      <w:r w:rsidR="00596469" w:rsidRPr="00C4347E">
        <w:rPr>
          <w:b/>
          <w:bCs/>
          <w:sz w:val="28"/>
          <w:szCs w:val="28"/>
        </w:rPr>
        <w:t xml:space="preserve"> подведении итогов выполнения мероприятий по </w:t>
      </w:r>
      <w:proofErr w:type="gramStart"/>
      <w:r w:rsidR="00596469" w:rsidRPr="00C4347E">
        <w:rPr>
          <w:b/>
          <w:bCs/>
          <w:sz w:val="28"/>
          <w:szCs w:val="28"/>
        </w:rPr>
        <w:t>отопительному</w:t>
      </w:r>
      <w:proofErr w:type="gramEnd"/>
      <w:r w:rsidR="00596469" w:rsidRPr="00C4347E">
        <w:rPr>
          <w:b/>
          <w:bCs/>
          <w:sz w:val="28"/>
          <w:szCs w:val="28"/>
        </w:rPr>
        <w:t xml:space="preserve"> </w:t>
      </w:r>
    </w:p>
    <w:p w:rsidR="00596469" w:rsidRPr="00C4347E" w:rsidRDefault="00596469" w:rsidP="00596469">
      <w:pPr>
        <w:ind w:firstLine="567"/>
        <w:jc w:val="center"/>
        <w:rPr>
          <w:b/>
          <w:bCs/>
          <w:sz w:val="28"/>
          <w:szCs w:val="28"/>
        </w:rPr>
      </w:pPr>
      <w:r w:rsidRPr="00C4347E">
        <w:rPr>
          <w:b/>
          <w:bCs/>
          <w:sz w:val="28"/>
          <w:szCs w:val="28"/>
        </w:rPr>
        <w:t xml:space="preserve">сезону </w:t>
      </w:r>
      <w:r w:rsidR="00C4347E" w:rsidRPr="00C4347E">
        <w:rPr>
          <w:b/>
          <w:bCs/>
          <w:sz w:val="28"/>
          <w:szCs w:val="28"/>
        </w:rPr>
        <w:t xml:space="preserve">на </w:t>
      </w:r>
      <w:r w:rsidRPr="00C4347E">
        <w:rPr>
          <w:b/>
          <w:bCs/>
          <w:sz w:val="28"/>
          <w:szCs w:val="28"/>
        </w:rPr>
        <w:t xml:space="preserve">2019 – 2020 годы и задачах по подготовке </w:t>
      </w:r>
      <w:proofErr w:type="gramStart"/>
      <w:r w:rsidRPr="00C4347E">
        <w:rPr>
          <w:b/>
          <w:bCs/>
          <w:sz w:val="28"/>
          <w:szCs w:val="28"/>
        </w:rPr>
        <w:t>к</w:t>
      </w:r>
      <w:proofErr w:type="gramEnd"/>
      <w:r w:rsidRPr="00C4347E">
        <w:rPr>
          <w:b/>
          <w:bCs/>
          <w:sz w:val="28"/>
          <w:szCs w:val="28"/>
        </w:rPr>
        <w:t xml:space="preserve"> отопительному </w:t>
      </w:r>
    </w:p>
    <w:p w:rsidR="00596469" w:rsidRPr="00C4347E" w:rsidRDefault="00596469" w:rsidP="00596469">
      <w:pPr>
        <w:ind w:firstLine="567"/>
        <w:jc w:val="center"/>
        <w:rPr>
          <w:b/>
          <w:bCs/>
          <w:sz w:val="28"/>
          <w:szCs w:val="28"/>
        </w:rPr>
      </w:pPr>
      <w:r w:rsidRPr="00C4347E">
        <w:rPr>
          <w:b/>
          <w:bCs/>
          <w:sz w:val="28"/>
          <w:szCs w:val="28"/>
        </w:rPr>
        <w:t xml:space="preserve">сезону на 2020 – 2021 годы </w:t>
      </w:r>
      <w:r w:rsidR="00C4347E" w:rsidRPr="00C4347E">
        <w:rPr>
          <w:b/>
          <w:bCs/>
          <w:sz w:val="28"/>
          <w:szCs w:val="28"/>
        </w:rPr>
        <w:t>в</w:t>
      </w:r>
      <w:r w:rsidRPr="00C4347E">
        <w:rPr>
          <w:b/>
          <w:bCs/>
          <w:sz w:val="28"/>
          <w:szCs w:val="28"/>
        </w:rPr>
        <w:t xml:space="preserve"> городском</w:t>
      </w:r>
      <w:r w:rsidR="00C4347E" w:rsidRPr="00C4347E">
        <w:rPr>
          <w:b/>
          <w:bCs/>
          <w:sz w:val="28"/>
          <w:szCs w:val="28"/>
        </w:rPr>
        <w:t xml:space="preserve"> округе</w:t>
      </w:r>
      <w:r w:rsidRPr="00C4347E">
        <w:rPr>
          <w:b/>
          <w:bCs/>
          <w:sz w:val="28"/>
          <w:szCs w:val="28"/>
        </w:rPr>
        <w:t xml:space="preserve"> город Нефтекамск </w:t>
      </w:r>
    </w:p>
    <w:p w:rsidR="00596469" w:rsidRPr="00C4347E" w:rsidRDefault="00596469" w:rsidP="00596469">
      <w:pPr>
        <w:ind w:firstLine="567"/>
        <w:jc w:val="center"/>
        <w:rPr>
          <w:b/>
          <w:bCs/>
          <w:sz w:val="28"/>
          <w:szCs w:val="28"/>
        </w:rPr>
      </w:pPr>
      <w:r w:rsidRPr="00C4347E">
        <w:rPr>
          <w:b/>
          <w:bCs/>
          <w:sz w:val="28"/>
          <w:szCs w:val="28"/>
        </w:rPr>
        <w:t>Республики Башкортостан</w:t>
      </w:r>
    </w:p>
    <w:p w:rsidR="00596469" w:rsidRDefault="00596469" w:rsidP="00596469">
      <w:pPr>
        <w:ind w:firstLine="567"/>
        <w:jc w:val="center"/>
        <w:rPr>
          <w:b/>
          <w:i/>
          <w:sz w:val="28"/>
          <w:szCs w:val="28"/>
        </w:rPr>
      </w:pPr>
    </w:p>
    <w:p w:rsidR="00C4347E" w:rsidRPr="00FF03A9" w:rsidRDefault="00C4347E" w:rsidP="00596469">
      <w:pPr>
        <w:ind w:firstLine="567"/>
        <w:jc w:val="center"/>
        <w:rPr>
          <w:b/>
          <w:i/>
          <w:sz w:val="28"/>
          <w:szCs w:val="28"/>
        </w:rPr>
      </w:pPr>
    </w:p>
    <w:p w:rsidR="00596469" w:rsidRPr="0085368D" w:rsidRDefault="00596469" w:rsidP="0085368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Подготовка городских объектов к отопительному периоду проводилась на основании разработанных и утвержденных мероприятий, которые были выполнены своевременно и в полном объеме.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color w:val="000000"/>
          <w:spacing w:val="-3"/>
          <w:sz w:val="28"/>
          <w:szCs w:val="28"/>
        </w:rPr>
      </w:pPr>
      <w:r w:rsidRPr="0085368D">
        <w:rPr>
          <w:color w:val="000000"/>
          <w:spacing w:val="-3"/>
          <w:sz w:val="28"/>
          <w:szCs w:val="28"/>
        </w:rPr>
        <w:t>По завершению отопительного сезона 2019-2020 года приступили</w:t>
      </w:r>
      <w:r w:rsidR="0085368D" w:rsidRPr="0085368D">
        <w:rPr>
          <w:color w:val="000000"/>
          <w:spacing w:val="-3"/>
          <w:sz w:val="28"/>
          <w:szCs w:val="28"/>
        </w:rPr>
        <w:t xml:space="preserve">             </w:t>
      </w:r>
      <w:r w:rsidRPr="0085368D">
        <w:rPr>
          <w:color w:val="000000"/>
          <w:spacing w:val="-3"/>
          <w:sz w:val="28"/>
          <w:szCs w:val="28"/>
        </w:rPr>
        <w:t xml:space="preserve"> к работам</w:t>
      </w:r>
      <w:r w:rsidR="00CA2A31">
        <w:rPr>
          <w:color w:val="000000"/>
          <w:spacing w:val="-3"/>
          <w:sz w:val="28"/>
          <w:szCs w:val="28"/>
        </w:rPr>
        <w:t>,</w:t>
      </w:r>
      <w:r w:rsidRPr="0085368D">
        <w:rPr>
          <w:color w:val="000000"/>
          <w:spacing w:val="-3"/>
          <w:sz w:val="28"/>
          <w:szCs w:val="28"/>
        </w:rPr>
        <w:t xml:space="preserve"> направленным на своевременное начало нового отопительного сезона. Промыто и </w:t>
      </w:r>
      <w:proofErr w:type="spellStart"/>
      <w:r w:rsidRPr="0085368D">
        <w:rPr>
          <w:color w:val="000000"/>
          <w:spacing w:val="-3"/>
          <w:sz w:val="28"/>
          <w:szCs w:val="28"/>
        </w:rPr>
        <w:t>опрессовано</w:t>
      </w:r>
      <w:proofErr w:type="spellEnd"/>
      <w:r w:rsidRPr="0085368D">
        <w:rPr>
          <w:color w:val="000000"/>
          <w:spacing w:val="-3"/>
          <w:sz w:val="28"/>
          <w:szCs w:val="28"/>
        </w:rPr>
        <w:t xml:space="preserve"> 6</w:t>
      </w:r>
      <w:r w:rsidR="00457CAC" w:rsidRPr="0085368D">
        <w:rPr>
          <w:color w:val="000000"/>
          <w:spacing w:val="-3"/>
          <w:sz w:val="28"/>
          <w:szCs w:val="28"/>
        </w:rPr>
        <w:t>14</w:t>
      </w:r>
      <w:r w:rsidRPr="0085368D">
        <w:rPr>
          <w:color w:val="000000"/>
          <w:spacing w:val="-3"/>
          <w:sz w:val="28"/>
          <w:szCs w:val="28"/>
        </w:rPr>
        <w:t xml:space="preserve"> домов.</w:t>
      </w:r>
      <w:bookmarkStart w:id="0" w:name="_GoBack"/>
      <w:bookmarkEnd w:id="0"/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color w:val="000000"/>
          <w:spacing w:val="-3"/>
          <w:sz w:val="28"/>
          <w:szCs w:val="28"/>
        </w:rPr>
      </w:pPr>
      <w:r w:rsidRPr="0085368D">
        <w:rPr>
          <w:color w:val="000000"/>
          <w:spacing w:val="-3"/>
          <w:sz w:val="28"/>
          <w:szCs w:val="28"/>
        </w:rPr>
        <w:t xml:space="preserve">На жилых домах управляющих компаний по текущему ремонту выполнены работы: ремонт инженерных сетей, ремонт кровель, межпанельных швов, подъездов, цоколей, </w:t>
      </w:r>
      <w:proofErr w:type="spellStart"/>
      <w:r w:rsidRPr="0085368D">
        <w:rPr>
          <w:color w:val="000000"/>
          <w:spacing w:val="-3"/>
          <w:sz w:val="28"/>
          <w:szCs w:val="28"/>
        </w:rPr>
        <w:t>отмосток</w:t>
      </w:r>
      <w:proofErr w:type="spellEnd"/>
      <w:r w:rsidRPr="0085368D">
        <w:rPr>
          <w:color w:val="000000"/>
          <w:spacing w:val="-3"/>
          <w:sz w:val="28"/>
          <w:szCs w:val="28"/>
        </w:rPr>
        <w:t>, по благоустройству придомовой территории.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85368D">
        <w:rPr>
          <w:b/>
          <w:sz w:val="28"/>
          <w:szCs w:val="28"/>
          <w:u w:val="single"/>
        </w:rPr>
        <w:t>Управление образования: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В 201</w:t>
      </w:r>
      <w:r w:rsidR="00457CAC" w:rsidRPr="0085368D">
        <w:rPr>
          <w:sz w:val="28"/>
          <w:szCs w:val="28"/>
        </w:rPr>
        <w:t>9</w:t>
      </w:r>
      <w:r w:rsidRPr="0085368D">
        <w:rPr>
          <w:sz w:val="28"/>
          <w:szCs w:val="28"/>
        </w:rPr>
        <w:t xml:space="preserve"> году выполнены работы</w:t>
      </w:r>
      <w:r w:rsidR="00457CAC" w:rsidRPr="0085368D">
        <w:rPr>
          <w:sz w:val="28"/>
          <w:szCs w:val="28"/>
        </w:rPr>
        <w:t xml:space="preserve">: </w:t>
      </w:r>
      <w:r w:rsidR="0039790D" w:rsidRPr="0085368D">
        <w:rPr>
          <w:sz w:val="28"/>
          <w:szCs w:val="28"/>
        </w:rPr>
        <w:t>по</w:t>
      </w:r>
      <w:r w:rsidR="00457CAC" w:rsidRPr="0085368D">
        <w:rPr>
          <w:sz w:val="28"/>
          <w:szCs w:val="28"/>
        </w:rPr>
        <w:t xml:space="preserve"> промывк</w:t>
      </w:r>
      <w:r w:rsidR="00E25713">
        <w:rPr>
          <w:sz w:val="28"/>
          <w:szCs w:val="28"/>
        </w:rPr>
        <w:t>е</w:t>
      </w:r>
      <w:r w:rsidR="00457CAC" w:rsidRPr="0085368D">
        <w:rPr>
          <w:sz w:val="28"/>
          <w:szCs w:val="28"/>
        </w:rPr>
        <w:t xml:space="preserve"> оборудования </w:t>
      </w:r>
      <w:r w:rsidR="006C383F">
        <w:rPr>
          <w:sz w:val="28"/>
          <w:szCs w:val="28"/>
        </w:rPr>
        <w:t xml:space="preserve">                    </w:t>
      </w:r>
      <w:r w:rsidR="00457CAC" w:rsidRPr="0085368D">
        <w:rPr>
          <w:sz w:val="28"/>
          <w:szCs w:val="28"/>
        </w:rPr>
        <w:t xml:space="preserve">и коммуникаций </w:t>
      </w:r>
      <w:proofErr w:type="spellStart"/>
      <w:r w:rsidR="00457CAC" w:rsidRPr="0085368D">
        <w:rPr>
          <w:sz w:val="28"/>
          <w:szCs w:val="28"/>
        </w:rPr>
        <w:t>теплопотребляющих</w:t>
      </w:r>
      <w:proofErr w:type="spellEnd"/>
      <w:r w:rsidR="00457CAC" w:rsidRPr="0085368D">
        <w:rPr>
          <w:sz w:val="28"/>
          <w:szCs w:val="28"/>
        </w:rPr>
        <w:t xml:space="preserve"> установок, испытание оборудования </w:t>
      </w:r>
      <w:proofErr w:type="spellStart"/>
      <w:r w:rsidR="00457CAC" w:rsidRPr="0085368D">
        <w:rPr>
          <w:sz w:val="28"/>
          <w:szCs w:val="28"/>
        </w:rPr>
        <w:t>теплопотребляющих</w:t>
      </w:r>
      <w:proofErr w:type="spellEnd"/>
      <w:r w:rsidR="00457CAC" w:rsidRPr="0085368D">
        <w:rPr>
          <w:sz w:val="28"/>
          <w:szCs w:val="28"/>
        </w:rPr>
        <w:t xml:space="preserve"> установок на плотность и прочность, подготовка котельных установок 2 шт., перезарядка огнетушителей ОП 512 шт., ОУ 140 шт., укомплектование новыми огнетушителями ОП 106 шт., ОУ 50 шт.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85368D">
        <w:rPr>
          <w:b/>
          <w:sz w:val="28"/>
          <w:szCs w:val="28"/>
          <w:u w:val="single"/>
        </w:rPr>
        <w:t>Центральная городская больница:</w:t>
      </w:r>
    </w:p>
    <w:p w:rsidR="00596469" w:rsidRPr="0085368D" w:rsidRDefault="00457CAC" w:rsidP="0085368D">
      <w:pPr>
        <w:tabs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85368D">
        <w:rPr>
          <w:sz w:val="28"/>
          <w:szCs w:val="28"/>
        </w:rPr>
        <w:t xml:space="preserve">Работы выполнены </w:t>
      </w:r>
      <w:proofErr w:type="gramStart"/>
      <w:r w:rsidRPr="0085368D">
        <w:rPr>
          <w:sz w:val="28"/>
          <w:szCs w:val="28"/>
        </w:rPr>
        <w:t>согласно плана</w:t>
      </w:r>
      <w:proofErr w:type="gramEnd"/>
      <w:r w:rsidRPr="0085368D">
        <w:rPr>
          <w:sz w:val="28"/>
          <w:szCs w:val="28"/>
        </w:rPr>
        <w:t xml:space="preserve"> мероприятий: промывка системы ЦО и гидравлические испытания объектов.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85368D">
        <w:rPr>
          <w:b/>
          <w:sz w:val="28"/>
          <w:szCs w:val="28"/>
          <w:u w:val="single"/>
        </w:rPr>
        <w:t>Филиал ООО «</w:t>
      </w:r>
      <w:proofErr w:type="spellStart"/>
      <w:r w:rsidRPr="0085368D">
        <w:rPr>
          <w:b/>
          <w:sz w:val="28"/>
          <w:szCs w:val="28"/>
          <w:u w:val="single"/>
        </w:rPr>
        <w:t>БашРТС</w:t>
      </w:r>
      <w:proofErr w:type="spellEnd"/>
      <w:r w:rsidRPr="0085368D">
        <w:rPr>
          <w:b/>
          <w:sz w:val="28"/>
          <w:szCs w:val="28"/>
          <w:u w:val="single"/>
        </w:rPr>
        <w:t>» - «</w:t>
      </w:r>
      <w:proofErr w:type="spellStart"/>
      <w:r w:rsidRPr="0085368D">
        <w:rPr>
          <w:b/>
          <w:sz w:val="28"/>
          <w:szCs w:val="28"/>
          <w:u w:val="single"/>
        </w:rPr>
        <w:t>БашРТС</w:t>
      </w:r>
      <w:proofErr w:type="spellEnd"/>
      <w:r w:rsidR="00867E32">
        <w:rPr>
          <w:b/>
          <w:sz w:val="28"/>
          <w:szCs w:val="28"/>
          <w:u w:val="single"/>
        </w:rPr>
        <w:t xml:space="preserve"> </w:t>
      </w:r>
      <w:r w:rsidRPr="0085368D">
        <w:rPr>
          <w:b/>
          <w:sz w:val="28"/>
          <w:szCs w:val="28"/>
          <w:u w:val="single"/>
        </w:rPr>
        <w:t>- Нефтекамск»</w:t>
      </w:r>
    </w:p>
    <w:p w:rsidR="00457CAC" w:rsidRPr="0085368D" w:rsidRDefault="00457CAC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 xml:space="preserve">Выполнены работы по капитальному и текущему ремонтам котельных установок, оборудования ЦТП и тепловых сетей в соответствии </w:t>
      </w:r>
      <w:r w:rsidR="006C383F">
        <w:rPr>
          <w:sz w:val="28"/>
          <w:szCs w:val="28"/>
        </w:rPr>
        <w:t xml:space="preserve">                        </w:t>
      </w:r>
      <w:r w:rsidRPr="0085368D">
        <w:rPr>
          <w:sz w:val="28"/>
          <w:szCs w:val="28"/>
        </w:rPr>
        <w:t>с утвержденным графиком.</w:t>
      </w:r>
    </w:p>
    <w:p w:rsidR="00474A74" w:rsidRPr="0085368D" w:rsidRDefault="00474A74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Работы выполнены 100</w:t>
      </w:r>
      <w:r w:rsidR="006C383F">
        <w:rPr>
          <w:sz w:val="28"/>
          <w:szCs w:val="28"/>
        </w:rPr>
        <w:t xml:space="preserve"> </w:t>
      </w:r>
      <w:r w:rsidRPr="0085368D">
        <w:rPr>
          <w:sz w:val="28"/>
          <w:szCs w:val="28"/>
        </w:rPr>
        <w:t>% от планового показателя:</w:t>
      </w:r>
    </w:p>
    <w:p w:rsidR="00596469" w:rsidRPr="0085368D" w:rsidRDefault="00474A74" w:rsidP="0085368D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85368D">
        <w:rPr>
          <w:sz w:val="28"/>
          <w:szCs w:val="28"/>
        </w:rPr>
        <w:t>- п</w:t>
      </w:r>
      <w:r w:rsidR="00596469" w:rsidRPr="0085368D">
        <w:rPr>
          <w:sz w:val="28"/>
          <w:szCs w:val="28"/>
        </w:rPr>
        <w:t>одготовлено тепловых сетей всего: 1</w:t>
      </w:r>
      <w:r w:rsidR="009E0CFE" w:rsidRPr="0085368D">
        <w:rPr>
          <w:sz w:val="28"/>
          <w:szCs w:val="28"/>
        </w:rPr>
        <w:t>6</w:t>
      </w:r>
      <w:r w:rsidR="00596469" w:rsidRPr="0085368D">
        <w:rPr>
          <w:sz w:val="28"/>
          <w:szCs w:val="28"/>
        </w:rPr>
        <w:t>6,</w:t>
      </w:r>
      <w:r w:rsidR="009E0CFE" w:rsidRPr="0085368D">
        <w:rPr>
          <w:sz w:val="28"/>
          <w:szCs w:val="28"/>
        </w:rPr>
        <w:t>854</w:t>
      </w:r>
      <w:r w:rsidR="00596469" w:rsidRPr="0085368D">
        <w:rPr>
          <w:sz w:val="28"/>
          <w:szCs w:val="28"/>
        </w:rPr>
        <w:t xml:space="preserve"> км</w:t>
      </w:r>
      <w:r w:rsidR="009E0CFE" w:rsidRPr="0085368D">
        <w:rPr>
          <w:sz w:val="28"/>
          <w:szCs w:val="28"/>
        </w:rPr>
        <w:t>;</w:t>
      </w:r>
    </w:p>
    <w:p w:rsidR="00596469" w:rsidRPr="0085368D" w:rsidRDefault="00474A74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к</w:t>
      </w:r>
      <w:r w:rsidR="00596469" w:rsidRPr="0085368D">
        <w:rPr>
          <w:sz w:val="28"/>
          <w:szCs w:val="28"/>
        </w:rPr>
        <w:t xml:space="preserve">апитальный ремонт тепловых сетей (в 2-х трубном исчислении) всего </w:t>
      </w:r>
      <w:r w:rsidR="009E0CFE" w:rsidRPr="0085368D">
        <w:rPr>
          <w:sz w:val="28"/>
          <w:szCs w:val="28"/>
        </w:rPr>
        <w:t>2,321</w:t>
      </w:r>
      <w:r w:rsidR="00596469" w:rsidRPr="0085368D">
        <w:rPr>
          <w:sz w:val="28"/>
          <w:szCs w:val="28"/>
        </w:rPr>
        <w:t xml:space="preserve"> км; </w:t>
      </w:r>
    </w:p>
    <w:p w:rsidR="009E0CFE" w:rsidRPr="0085368D" w:rsidRDefault="00474A74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к</w:t>
      </w:r>
      <w:r w:rsidR="009E0CFE" w:rsidRPr="0085368D">
        <w:rPr>
          <w:sz w:val="28"/>
          <w:szCs w:val="28"/>
        </w:rPr>
        <w:t>апитальный ремонт котлов всего 4 ед.;</w:t>
      </w:r>
    </w:p>
    <w:p w:rsidR="009E0CFE" w:rsidRPr="0085368D" w:rsidRDefault="00474A74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т</w:t>
      </w:r>
      <w:r w:rsidR="009E0CFE" w:rsidRPr="0085368D">
        <w:rPr>
          <w:sz w:val="28"/>
          <w:szCs w:val="28"/>
        </w:rPr>
        <w:t>екущий ремонт котлов всего 22 ед.;</w:t>
      </w:r>
    </w:p>
    <w:p w:rsidR="00596469" w:rsidRPr="0085368D" w:rsidRDefault="00474A74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з</w:t>
      </w:r>
      <w:r w:rsidR="009E0CFE" w:rsidRPr="0085368D">
        <w:rPr>
          <w:sz w:val="28"/>
          <w:szCs w:val="28"/>
        </w:rPr>
        <w:t>амена те</w:t>
      </w:r>
      <w:r w:rsidR="00550C6A">
        <w:rPr>
          <w:sz w:val="28"/>
          <w:szCs w:val="28"/>
        </w:rPr>
        <w:t>п</w:t>
      </w:r>
      <w:r w:rsidR="009E0CFE" w:rsidRPr="0085368D">
        <w:rPr>
          <w:sz w:val="28"/>
          <w:szCs w:val="28"/>
        </w:rPr>
        <w:t>лообменников в ЦТП всего 6 ед.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85368D">
        <w:rPr>
          <w:b/>
          <w:sz w:val="28"/>
          <w:szCs w:val="28"/>
          <w:u w:val="single"/>
        </w:rPr>
        <w:t>МУП «</w:t>
      </w:r>
      <w:proofErr w:type="spellStart"/>
      <w:r w:rsidRPr="0085368D">
        <w:rPr>
          <w:b/>
          <w:sz w:val="28"/>
          <w:szCs w:val="28"/>
          <w:u w:val="single"/>
        </w:rPr>
        <w:t>Нефтекамскводоканал</w:t>
      </w:r>
      <w:proofErr w:type="spellEnd"/>
      <w:r w:rsidRPr="0085368D">
        <w:rPr>
          <w:b/>
          <w:sz w:val="28"/>
          <w:szCs w:val="28"/>
          <w:u w:val="single"/>
        </w:rPr>
        <w:t>»: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85368D">
        <w:rPr>
          <w:sz w:val="28"/>
          <w:szCs w:val="28"/>
        </w:rPr>
        <w:t xml:space="preserve">Выполнены работы по замене изношенных водопроводных сетей </w:t>
      </w:r>
      <w:r w:rsidR="009E0CFE" w:rsidRPr="0085368D">
        <w:rPr>
          <w:sz w:val="28"/>
          <w:szCs w:val="28"/>
        </w:rPr>
        <w:t>3085 м., р</w:t>
      </w:r>
      <w:r w:rsidRPr="0085368D">
        <w:rPr>
          <w:sz w:val="28"/>
          <w:szCs w:val="28"/>
        </w:rPr>
        <w:t>емонт водопроводных колонок 2</w:t>
      </w:r>
      <w:r w:rsidR="009E0CFE" w:rsidRPr="0085368D">
        <w:rPr>
          <w:sz w:val="28"/>
          <w:szCs w:val="28"/>
        </w:rPr>
        <w:t xml:space="preserve">0 </w:t>
      </w:r>
      <w:r w:rsidRPr="0085368D">
        <w:rPr>
          <w:sz w:val="28"/>
          <w:szCs w:val="28"/>
        </w:rPr>
        <w:t xml:space="preserve">ед., ремонт пожарных гидрантов </w:t>
      </w:r>
      <w:r w:rsidR="009E0CFE" w:rsidRPr="0085368D">
        <w:rPr>
          <w:sz w:val="28"/>
          <w:szCs w:val="28"/>
        </w:rPr>
        <w:t>5</w:t>
      </w:r>
      <w:r w:rsidRPr="0085368D">
        <w:rPr>
          <w:sz w:val="28"/>
          <w:szCs w:val="28"/>
        </w:rPr>
        <w:t xml:space="preserve"> ед., замена запорно-регулирующей арматуры 20 ед., ремонт колодцев </w:t>
      </w:r>
      <w:r w:rsidR="009E0CFE" w:rsidRPr="0085368D">
        <w:rPr>
          <w:sz w:val="28"/>
          <w:szCs w:val="28"/>
        </w:rPr>
        <w:t>4</w:t>
      </w:r>
      <w:r w:rsidRPr="0085368D">
        <w:rPr>
          <w:sz w:val="28"/>
          <w:szCs w:val="28"/>
        </w:rPr>
        <w:t xml:space="preserve">0 ед., ремонт запорно-регулирующей арматуры </w:t>
      </w:r>
      <w:r w:rsidR="009E0CFE" w:rsidRPr="0085368D">
        <w:rPr>
          <w:sz w:val="28"/>
          <w:szCs w:val="28"/>
        </w:rPr>
        <w:t>10</w:t>
      </w:r>
      <w:r w:rsidRPr="0085368D">
        <w:rPr>
          <w:sz w:val="28"/>
          <w:szCs w:val="28"/>
        </w:rPr>
        <w:t xml:space="preserve"> ед., замена погружных насосов на Камском водозаборе 3 ед., замена насосных агрегатов 3</w:t>
      </w:r>
      <w:r w:rsidR="009E0CFE" w:rsidRPr="0085368D">
        <w:rPr>
          <w:sz w:val="28"/>
          <w:szCs w:val="28"/>
        </w:rPr>
        <w:t>5</w:t>
      </w:r>
      <w:r w:rsidRPr="0085368D">
        <w:rPr>
          <w:sz w:val="28"/>
          <w:szCs w:val="28"/>
        </w:rPr>
        <w:t xml:space="preserve"> ед., промывка скважин на КВЗ 4 ед., промывка водопроводных сетей 3,</w:t>
      </w:r>
      <w:r w:rsidR="009E0CFE" w:rsidRPr="0085368D">
        <w:rPr>
          <w:sz w:val="28"/>
          <w:szCs w:val="28"/>
        </w:rPr>
        <w:t>08</w:t>
      </w:r>
      <w:r w:rsidRPr="0085368D">
        <w:rPr>
          <w:sz w:val="28"/>
          <w:szCs w:val="28"/>
        </w:rPr>
        <w:t>5 км., промывка сетей водоотведения</w:t>
      </w:r>
      <w:proofErr w:type="gramEnd"/>
      <w:r w:rsidRPr="0085368D">
        <w:rPr>
          <w:sz w:val="28"/>
          <w:szCs w:val="28"/>
        </w:rPr>
        <w:t xml:space="preserve"> 1</w:t>
      </w:r>
      <w:r w:rsidR="009E0CFE" w:rsidRPr="0085368D">
        <w:rPr>
          <w:sz w:val="28"/>
          <w:szCs w:val="28"/>
        </w:rPr>
        <w:t>6</w:t>
      </w:r>
      <w:r w:rsidRPr="0085368D">
        <w:rPr>
          <w:sz w:val="28"/>
          <w:szCs w:val="28"/>
        </w:rPr>
        <w:t xml:space="preserve"> км</w:t>
      </w:r>
      <w:proofErr w:type="gramStart"/>
      <w:r w:rsidRPr="0085368D">
        <w:rPr>
          <w:sz w:val="28"/>
          <w:szCs w:val="28"/>
        </w:rPr>
        <w:t xml:space="preserve">., </w:t>
      </w:r>
      <w:proofErr w:type="gramEnd"/>
      <w:r w:rsidRPr="0085368D">
        <w:rPr>
          <w:sz w:val="28"/>
          <w:szCs w:val="28"/>
        </w:rPr>
        <w:t>ремонт зданий и сооружений на 450 т</w:t>
      </w:r>
      <w:r w:rsidR="009E0CFE" w:rsidRPr="0085368D">
        <w:rPr>
          <w:sz w:val="28"/>
          <w:szCs w:val="28"/>
        </w:rPr>
        <w:t>ыс</w:t>
      </w:r>
      <w:r w:rsidRPr="0085368D">
        <w:rPr>
          <w:sz w:val="28"/>
          <w:szCs w:val="28"/>
        </w:rPr>
        <w:t>.</w:t>
      </w:r>
      <w:r w:rsidR="00092753">
        <w:rPr>
          <w:sz w:val="28"/>
          <w:szCs w:val="28"/>
        </w:rPr>
        <w:t xml:space="preserve"> </w:t>
      </w:r>
      <w:r w:rsidRPr="0085368D">
        <w:rPr>
          <w:sz w:val="28"/>
          <w:szCs w:val="28"/>
        </w:rPr>
        <w:t>р</w:t>
      </w:r>
      <w:r w:rsidR="009E0CFE" w:rsidRPr="0085368D">
        <w:rPr>
          <w:sz w:val="28"/>
          <w:szCs w:val="28"/>
        </w:rPr>
        <w:t>уб</w:t>
      </w:r>
      <w:r w:rsidRPr="0085368D">
        <w:rPr>
          <w:sz w:val="28"/>
          <w:szCs w:val="28"/>
        </w:rPr>
        <w:t>.</w:t>
      </w:r>
      <w:r w:rsidR="009E0CFE" w:rsidRPr="0085368D">
        <w:rPr>
          <w:sz w:val="28"/>
          <w:szCs w:val="28"/>
        </w:rPr>
        <w:t xml:space="preserve">, </w:t>
      </w:r>
      <w:r w:rsidR="009E0CFE" w:rsidRPr="0085368D">
        <w:rPr>
          <w:sz w:val="28"/>
          <w:szCs w:val="28"/>
        </w:rPr>
        <w:lastRenderedPageBreak/>
        <w:t>формирование аварийного запаса и материально-технических средств 200 тыс.</w:t>
      </w:r>
      <w:r w:rsidR="003E0EBC">
        <w:rPr>
          <w:sz w:val="28"/>
          <w:szCs w:val="28"/>
        </w:rPr>
        <w:t xml:space="preserve"> </w:t>
      </w:r>
      <w:r w:rsidR="009E0CFE" w:rsidRPr="0085368D">
        <w:rPr>
          <w:sz w:val="28"/>
          <w:szCs w:val="28"/>
        </w:rPr>
        <w:t>руб.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85368D">
        <w:rPr>
          <w:b/>
          <w:sz w:val="28"/>
          <w:szCs w:val="28"/>
          <w:u w:val="single"/>
        </w:rPr>
        <w:t>МУП «Нефтекамское межрайонное предприятие электрических сетей»</w:t>
      </w:r>
      <w:r w:rsidRPr="0085368D">
        <w:rPr>
          <w:b/>
          <w:sz w:val="28"/>
          <w:szCs w:val="28"/>
        </w:rPr>
        <w:t>: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 xml:space="preserve">Выполнены осмотры воздушных сетей и </w:t>
      </w:r>
      <w:r w:rsidR="009E0CFE" w:rsidRPr="0085368D">
        <w:rPr>
          <w:sz w:val="28"/>
          <w:szCs w:val="28"/>
        </w:rPr>
        <w:t xml:space="preserve">обходы с </w:t>
      </w:r>
      <w:r w:rsidR="00BF163C" w:rsidRPr="0085368D">
        <w:rPr>
          <w:sz w:val="28"/>
          <w:szCs w:val="28"/>
        </w:rPr>
        <w:t>выявлением дефектов</w:t>
      </w:r>
      <w:r w:rsidR="008E03B0" w:rsidRPr="0085368D">
        <w:rPr>
          <w:sz w:val="28"/>
          <w:szCs w:val="28"/>
        </w:rPr>
        <w:t xml:space="preserve"> на 519,7 км</w:t>
      </w:r>
      <w:proofErr w:type="gramStart"/>
      <w:r w:rsidR="008E03B0" w:rsidRPr="0085368D">
        <w:rPr>
          <w:sz w:val="28"/>
          <w:szCs w:val="28"/>
        </w:rPr>
        <w:t>.</w:t>
      </w:r>
      <w:proofErr w:type="gramEnd"/>
      <w:r w:rsidR="008E03B0" w:rsidRPr="0085368D">
        <w:rPr>
          <w:sz w:val="28"/>
          <w:szCs w:val="28"/>
        </w:rPr>
        <w:t xml:space="preserve"> </w:t>
      </w:r>
      <w:proofErr w:type="gramStart"/>
      <w:r w:rsidR="008E03B0" w:rsidRPr="0085368D">
        <w:rPr>
          <w:sz w:val="28"/>
          <w:szCs w:val="28"/>
        </w:rPr>
        <w:t>э</w:t>
      </w:r>
      <w:proofErr w:type="gramEnd"/>
      <w:r w:rsidR="008E03B0" w:rsidRPr="0085368D">
        <w:rPr>
          <w:sz w:val="28"/>
          <w:szCs w:val="28"/>
        </w:rPr>
        <w:t>лектролиний</w:t>
      </w:r>
      <w:r w:rsidR="00BF163C" w:rsidRPr="0085368D">
        <w:rPr>
          <w:sz w:val="28"/>
          <w:szCs w:val="28"/>
        </w:rPr>
        <w:t>: (ВЛ-6</w:t>
      </w:r>
      <w:r w:rsidR="009843DF">
        <w:rPr>
          <w:sz w:val="28"/>
          <w:szCs w:val="28"/>
        </w:rPr>
        <w:t xml:space="preserve"> </w:t>
      </w:r>
      <w:r w:rsidR="00BF163C" w:rsidRPr="0085368D">
        <w:rPr>
          <w:sz w:val="28"/>
          <w:szCs w:val="28"/>
        </w:rPr>
        <w:t>кВ 118,</w:t>
      </w:r>
      <w:r w:rsidR="009E0CFE" w:rsidRPr="0085368D">
        <w:rPr>
          <w:sz w:val="28"/>
          <w:szCs w:val="28"/>
        </w:rPr>
        <w:t xml:space="preserve">9 км., </w:t>
      </w:r>
      <w:proofErr w:type="gramStart"/>
      <w:r w:rsidR="009E0CFE" w:rsidRPr="0085368D">
        <w:rPr>
          <w:sz w:val="28"/>
          <w:szCs w:val="28"/>
        </w:rPr>
        <w:t>ВЛ</w:t>
      </w:r>
      <w:proofErr w:type="gramEnd"/>
      <w:r w:rsidR="009E0CFE" w:rsidRPr="0085368D">
        <w:rPr>
          <w:sz w:val="28"/>
          <w:szCs w:val="28"/>
        </w:rPr>
        <w:t xml:space="preserve"> 0</w:t>
      </w:r>
      <w:r w:rsidR="00BF163C" w:rsidRPr="0085368D">
        <w:rPr>
          <w:sz w:val="28"/>
          <w:szCs w:val="28"/>
        </w:rPr>
        <w:t>,4</w:t>
      </w:r>
      <w:r w:rsidR="009843DF">
        <w:rPr>
          <w:sz w:val="28"/>
          <w:szCs w:val="28"/>
        </w:rPr>
        <w:t xml:space="preserve"> </w:t>
      </w:r>
      <w:r w:rsidR="00BF163C" w:rsidRPr="0085368D">
        <w:rPr>
          <w:sz w:val="28"/>
          <w:szCs w:val="28"/>
        </w:rPr>
        <w:t>кВ 397,3 км., ВЛ-35</w:t>
      </w:r>
      <w:r w:rsidR="009843DF">
        <w:rPr>
          <w:sz w:val="28"/>
          <w:szCs w:val="28"/>
        </w:rPr>
        <w:t xml:space="preserve"> </w:t>
      </w:r>
      <w:r w:rsidR="00BF163C" w:rsidRPr="0085368D">
        <w:rPr>
          <w:sz w:val="28"/>
          <w:szCs w:val="28"/>
        </w:rPr>
        <w:t>кВ 3,5 км.),</w:t>
      </w:r>
      <w:r w:rsidR="009E0CFE" w:rsidRPr="0085368D">
        <w:rPr>
          <w:sz w:val="28"/>
          <w:szCs w:val="28"/>
        </w:rPr>
        <w:t xml:space="preserve"> </w:t>
      </w:r>
      <w:r w:rsidRPr="0085368D">
        <w:rPr>
          <w:sz w:val="28"/>
          <w:szCs w:val="28"/>
        </w:rPr>
        <w:t>осмотры трансформаторных подстанций 4</w:t>
      </w:r>
      <w:r w:rsidR="009E0CFE" w:rsidRPr="0085368D">
        <w:rPr>
          <w:sz w:val="28"/>
          <w:szCs w:val="28"/>
        </w:rPr>
        <w:t>35</w:t>
      </w:r>
      <w:r w:rsidRPr="0085368D">
        <w:rPr>
          <w:sz w:val="28"/>
          <w:szCs w:val="28"/>
        </w:rPr>
        <w:t xml:space="preserve"> ед., замена трансформаторов - </w:t>
      </w:r>
      <w:r w:rsidR="009E0CFE" w:rsidRPr="0085368D">
        <w:rPr>
          <w:sz w:val="28"/>
          <w:szCs w:val="28"/>
        </w:rPr>
        <w:t>2</w:t>
      </w:r>
      <w:r w:rsidRPr="0085368D">
        <w:rPr>
          <w:sz w:val="28"/>
          <w:szCs w:val="28"/>
        </w:rPr>
        <w:t xml:space="preserve">0 ед., </w:t>
      </w:r>
      <w:r w:rsidR="009E0CFE" w:rsidRPr="0085368D">
        <w:rPr>
          <w:sz w:val="28"/>
          <w:szCs w:val="28"/>
        </w:rPr>
        <w:t xml:space="preserve">установка КТП 2 шт., замена КТП 5 шт., </w:t>
      </w:r>
      <w:r w:rsidR="00637310" w:rsidRPr="0085368D">
        <w:rPr>
          <w:sz w:val="28"/>
          <w:szCs w:val="28"/>
        </w:rPr>
        <w:t xml:space="preserve">выполнены работы по </w:t>
      </w:r>
      <w:r w:rsidRPr="0085368D">
        <w:rPr>
          <w:sz w:val="28"/>
          <w:szCs w:val="28"/>
        </w:rPr>
        <w:t>ремонт</w:t>
      </w:r>
      <w:r w:rsidR="00637310" w:rsidRPr="0085368D">
        <w:rPr>
          <w:sz w:val="28"/>
          <w:szCs w:val="28"/>
        </w:rPr>
        <w:t>у</w:t>
      </w:r>
      <w:r w:rsidRPr="0085368D">
        <w:rPr>
          <w:sz w:val="28"/>
          <w:szCs w:val="28"/>
        </w:rPr>
        <w:t xml:space="preserve"> кровли и фасадов трансформаторных подстанций </w:t>
      </w:r>
      <w:r w:rsidR="00637310" w:rsidRPr="0085368D">
        <w:rPr>
          <w:sz w:val="28"/>
          <w:szCs w:val="28"/>
        </w:rPr>
        <w:t xml:space="preserve">- </w:t>
      </w:r>
      <w:r w:rsidR="009E0CFE" w:rsidRPr="0085368D">
        <w:rPr>
          <w:sz w:val="28"/>
          <w:szCs w:val="28"/>
        </w:rPr>
        <w:t>1213,1 кв.м</w:t>
      </w:r>
      <w:r w:rsidRPr="0085368D">
        <w:rPr>
          <w:sz w:val="28"/>
          <w:szCs w:val="28"/>
        </w:rPr>
        <w:t xml:space="preserve">., </w:t>
      </w:r>
      <w:r w:rsidR="009E0CFE" w:rsidRPr="0085368D">
        <w:rPr>
          <w:sz w:val="28"/>
          <w:szCs w:val="28"/>
        </w:rPr>
        <w:t>чистка</w:t>
      </w:r>
      <w:r w:rsidRPr="0085368D">
        <w:rPr>
          <w:sz w:val="28"/>
          <w:szCs w:val="28"/>
        </w:rPr>
        <w:t xml:space="preserve">, вырубка веток, кустарников вдоль трассы ВЛ – 17 км., замена неизолированного провода на самонесущий изолированный провод СИП на ВЛ-6/04 кВ, замена вводов выполнено </w:t>
      </w:r>
      <w:r w:rsidR="009E0CFE" w:rsidRPr="0085368D">
        <w:rPr>
          <w:sz w:val="28"/>
          <w:szCs w:val="28"/>
        </w:rPr>
        <w:t>15</w:t>
      </w:r>
      <w:r w:rsidRPr="0085368D">
        <w:rPr>
          <w:sz w:val="28"/>
          <w:szCs w:val="28"/>
        </w:rPr>
        <w:t>,</w:t>
      </w:r>
      <w:r w:rsidR="009E0CFE" w:rsidRPr="0085368D">
        <w:rPr>
          <w:sz w:val="28"/>
          <w:szCs w:val="28"/>
        </w:rPr>
        <w:t>03</w:t>
      </w:r>
      <w:r w:rsidRPr="0085368D">
        <w:rPr>
          <w:sz w:val="28"/>
          <w:szCs w:val="28"/>
        </w:rPr>
        <w:t xml:space="preserve"> км.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b/>
          <w:sz w:val="28"/>
          <w:szCs w:val="28"/>
          <w:u w:val="single"/>
        </w:rPr>
        <w:t>Филиал ПАО «Газпром газораспределение Уфа</w:t>
      </w:r>
      <w:r w:rsidRPr="0085368D">
        <w:rPr>
          <w:b/>
          <w:sz w:val="28"/>
          <w:szCs w:val="28"/>
        </w:rPr>
        <w:t xml:space="preserve">» в </w:t>
      </w:r>
      <w:proofErr w:type="gramStart"/>
      <w:r w:rsidRPr="0085368D">
        <w:rPr>
          <w:b/>
          <w:sz w:val="28"/>
          <w:szCs w:val="28"/>
        </w:rPr>
        <w:t>г</w:t>
      </w:r>
      <w:proofErr w:type="gramEnd"/>
      <w:r w:rsidRPr="0085368D">
        <w:rPr>
          <w:b/>
          <w:sz w:val="28"/>
          <w:szCs w:val="28"/>
        </w:rPr>
        <w:t>. Нефтекамске:</w:t>
      </w:r>
      <w:r w:rsidRPr="0085368D">
        <w:rPr>
          <w:sz w:val="28"/>
          <w:szCs w:val="28"/>
        </w:rPr>
        <w:t xml:space="preserve"> </w:t>
      </w:r>
      <w:proofErr w:type="gramStart"/>
      <w:r w:rsidRPr="0085368D">
        <w:rPr>
          <w:sz w:val="28"/>
          <w:szCs w:val="28"/>
        </w:rPr>
        <w:t xml:space="preserve">Выполнено техническое обслуживание газопроводов 487,92 км., диагностика подземных стальных газопроводов </w:t>
      </w:r>
      <w:r w:rsidR="009E0CFE" w:rsidRPr="0085368D">
        <w:rPr>
          <w:sz w:val="28"/>
          <w:szCs w:val="28"/>
        </w:rPr>
        <w:t>0,67</w:t>
      </w:r>
      <w:r w:rsidRPr="0085368D">
        <w:rPr>
          <w:sz w:val="28"/>
          <w:szCs w:val="28"/>
        </w:rPr>
        <w:t xml:space="preserve"> км., приборное обследование газопроводов</w:t>
      </w:r>
      <w:r w:rsidR="009E0CFE" w:rsidRPr="0085368D">
        <w:rPr>
          <w:sz w:val="28"/>
          <w:szCs w:val="28"/>
        </w:rPr>
        <w:t xml:space="preserve">: на </w:t>
      </w:r>
      <w:proofErr w:type="spellStart"/>
      <w:r w:rsidR="009E0CFE" w:rsidRPr="0085368D">
        <w:rPr>
          <w:sz w:val="28"/>
          <w:szCs w:val="28"/>
        </w:rPr>
        <w:t>сплошность</w:t>
      </w:r>
      <w:proofErr w:type="spellEnd"/>
      <w:r w:rsidR="009E0CFE" w:rsidRPr="0085368D">
        <w:rPr>
          <w:sz w:val="28"/>
          <w:szCs w:val="28"/>
        </w:rPr>
        <w:t xml:space="preserve"> изоляции 41,73 км., на плотность (ТПГ) 47,78 км.,</w:t>
      </w:r>
      <w:r w:rsidRPr="0085368D">
        <w:rPr>
          <w:sz w:val="28"/>
          <w:szCs w:val="28"/>
        </w:rPr>
        <w:t xml:space="preserve"> </w:t>
      </w:r>
      <w:proofErr w:type="spellStart"/>
      <w:r w:rsidR="009E0CFE" w:rsidRPr="0085368D">
        <w:rPr>
          <w:sz w:val="28"/>
          <w:szCs w:val="28"/>
        </w:rPr>
        <w:t>опрессовка</w:t>
      </w:r>
      <w:proofErr w:type="spellEnd"/>
      <w:r w:rsidR="009E0CFE" w:rsidRPr="0085368D">
        <w:rPr>
          <w:sz w:val="28"/>
          <w:szCs w:val="28"/>
        </w:rPr>
        <w:t xml:space="preserve"> 15,15 </w:t>
      </w:r>
      <w:r w:rsidR="00F1094C" w:rsidRPr="0085368D">
        <w:rPr>
          <w:sz w:val="28"/>
          <w:szCs w:val="28"/>
        </w:rPr>
        <w:t xml:space="preserve">км., текущий ремонт запорной арматуры 1025 шт., текущий ремонт ГРП 51 шт., ШРП 177 шт., текущий ремонт установок защиты станции 79 шт., капитальный ремонт установок защиты станции </w:t>
      </w:r>
      <w:r w:rsidR="009736F8">
        <w:rPr>
          <w:sz w:val="28"/>
          <w:szCs w:val="28"/>
        </w:rPr>
        <w:t xml:space="preserve">          </w:t>
      </w:r>
      <w:r w:rsidR="00F1094C" w:rsidRPr="0085368D">
        <w:rPr>
          <w:sz w:val="28"/>
          <w:szCs w:val="28"/>
        </w:rPr>
        <w:t>2 ед., покраска газопровода 14,42 км</w:t>
      </w:r>
      <w:proofErr w:type="gramEnd"/>
      <w:r w:rsidR="00F1094C" w:rsidRPr="0085368D">
        <w:rPr>
          <w:sz w:val="28"/>
          <w:szCs w:val="28"/>
        </w:rPr>
        <w:t>., замена отключающих устройств 10 шт.</w:t>
      </w:r>
    </w:p>
    <w:p w:rsidR="00596469" w:rsidRPr="0085368D" w:rsidRDefault="00F1094C" w:rsidP="0085368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368D">
        <w:rPr>
          <w:color w:val="000000"/>
          <w:sz w:val="28"/>
          <w:szCs w:val="28"/>
          <w:lang w:eastAsia="ru-RU" w:bidi="ru-RU"/>
        </w:rPr>
        <w:t xml:space="preserve">На жилых домах управляющих компаний по текущему ремонту выполнены работы: ремонт инженерных сетей систем отопления, холодного горящего водоснабжения и водоотведения, ремонт кровель, межпанельных швов, подъездов, цоколей, </w:t>
      </w:r>
      <w:proofErr w:type="spellStart"/>
      <w:r w:rsidRPr="0085368D">
        <w:rPr>
          <w:color w:val="000000"/>
          <w:sz w:val="28"/>
          <w:szCs w:val="28"/>
          <w:lang w:eastAsia="ru-RU" w:bidi="ru-RU"/>
        </w:rPr>
        <w:t>отмосток</w:t>
      </w:r>
      <w:proofErr w:type="spellEnd"/>
      <w:r w:rsidRPr="0085368D">
        <w:rPr>
          <w:color w:val="000000"/>
          <w:sz w:val="28"/>
          <w:szCs w:val="28"/>
          <w:lang w:eastAsia="ru-RU" w:bidi="ru-RU"/>
        </w:rPr>
        <w:t>, работы по благоустройству придомовой территории. Заключ</w:t>
      </w:r>
      <w:r w:rsidR="00637310" w:rsidRPr="0085368D">
        <w:rPr>
          <w:color w:val="000000"/>
          <w:sz w:val="28"/>
          <w:szCs w:val="28"/>
          <w:lang w:eastAsia="ru-RU" w:bidi="ru-RU"/>
        </w:rPr>
        <w:t>ены</w:t>
      </w:r>
      <w:r w:rsidRPr="0085368D">
        <w:rPr>
          <w:color w:val="000000"/>
          <w:sz w:val="28"/>
          <w:szCs w:val="28"/>
          <w:lang w:eastAsia="ru-RU" w:bidi="ru-RU"/>
        </w:rPr>
        <w:t xml:space="preserve"> договора и проводится техническая диагностика внутридомовых газопроводов в многоквартирных жилых домах.</w:t>
      </w:r>
    </w:p>
    <w:p w:rsidR="00F1094C" w:rsidRPr="0085368D" w:rsidRDefault="00F1094C" w:rsidP="0085368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368D">
        <w:rPr>
          <w:color w:val="000000"/>
          <w:sz w:val="28"/>
          <w:szCs w:val="28"/>
          <w:lang w:eastAsia="ru-RU" w:bidi="ru-RU"/>
        </w:rPr>
        <w:t xml:space="preserve">Первое заседание штаба состоялось 29 мая 2019 года, на котором обсуждались вопросы хода подготовительных работ к предстоящему отопительному сезону, обеспечения предприятий ЖКХ резервными источниками электроснабжения, износа инженерных сетей </w:t>
      </w:r>
      <w:r w:rsidR="009736F8">
        <w:rPr>
          <w:color w:val="000000"/>
          <w:sz w:val="28"/>
          <w:szCs w:val="28"/>
          <w:lang w:eastAsia="ru-RU" w:bidi="ru-RU"/>
        </w:rPr>
        <w:t xml:space="preserve">                               </w:t>
      </w:r>
      <w:r w:rsidRPr="0085368D">
        <w:rPr>
          <w:color w:val="000000"/>
          <w:sz w:val="28"/>
          <w:szCs w:val="28"/>
          <w:lang w:eastAsia="ru-RU" w:bidi="ru-RU"/>
        </w:rPr>
        <w:t>и запланированных объемах их замены</w:t>
      </w:r>
      <w:r w:rsidR="00637310" w:rsidRPr="0085368D">
        <w:rPr>
          <w:color w:val="000000"/>
          <w:sz w:val="28"/>
          <w:szCs w:val="28"/>
          <w:lang w:eastAsia="ru-RU" w:bidi="ru-RU"/>
        </w:rPr>
        <w:t>.</w:t>
      </w:r>
    </w:p>
    <w:p w:rsidR="00F1094C" w:rsidRPr="0085368D" w:rsidRDefault="00637310" w:rsidP="0085368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368D">
        <w:rPr>
          <w:color w:val="000000"/>
          <w:sz w:val="28"/>
          <w:szCs w:val="28"/>
          <w:lang w:eastAsia="ru-RU" w:bidi="ru-RU"/>
        </w:rPr>
        <w:t>З</w:t>
      </w:r>
      <w:r w:rsidR="00F1094C" w:rsidRPr="0085368D">
        <w:rPr>
          <w:color w:val="000000"/>
          <w:sz w:val="28"/>
          <w:szCs w:val="28"/>
          <w:lang w:eastAsia="ru-RU" w:bidi="ru-RU"/>
        </w:rPr>
        <w:t>аседани</w:t>
      </w:r>
      <w:r w:rsidR="00E25713">
        <w:rPr>
          <w:color w:val="000000"/>
          <w:sz w:val="28"/>
          <w:szCs w:val="28"/>
          <w:lang w:eastAsia="ru-RU" w:bidi="ru-RU"/>
        </w:rPr>
        <w:t>я</w:t>
      </w:r>
      <w:r w:rsidR="00F1094C" w:rsidRPr="0085368D">
        <w:rPr>
          <w:color w:val="000000"/>
          <w:sz w:val="28"/>
          <w:szCs w:val="28"/>
          <w:lang w:eastAsia="ru-RU" w:bidi="ru-RU"/>
        </w:rPr>
        <w:t xml:space="preserve"> штаба проводи</w:t>
      </w:r>
      <w:r w:rsidRPr="0085368D">
        <w:rPr>
          <w:color w:val="000000"/>
          <w:sz w:val="28"/>
          <w:szCs w:val="28"/>
          <w:lang w:eastAsia="ru-RU" w:bidi="ru-RU"/>
        </w:rPr>
        <w:t>лись</w:t>
      </w:r>
      <w:r w:rsidR="00F1094C" w:rsidRPr="0085368D">
        <w:rPr>
          <w:color w:val="000000"/>
          <w:sz w:val="28"/>
          <w:szCs w:val="28"/>
          <w:lang w:eastAsia="ru-RU" w:bidi="ru-RU"/>
        </w:rPr>
        <w:t xml:space="preserve"> </w:t>
      </w:r>
      <w:r w:rsidRPr="0085368D">
        <w:rPr>
          <w:color w:val="000000"/>
          <w:sz w:val="28"/>
          <w:szCs w:val="28"/>
          <w:lang w:eastAsia="ru-RU" w:bidi="ru-RU"/>
        </w:rPr>
        <w:t>еженедельно</w:t>
      </w:r>
      <w:r w:rsidR="00F1094C" w:rsidRPr="0085368D">
        <w:rPr>
          <w:color w:val="000000"/>
          <w:sz w:val="28"/>
          <w:szCs w:val="28"/>
          <w:lang w:eastAsia="ru-RU" w:bidi="ru-RU"/>
        </w:rPr>
        <w:t xml:space="preserve"> с приглашением средств массовой информации.</w:t>
      </w:r>
    </w:p>
    <w:p w:rsidR="00F1094C" w:rsidRPr="0085368D" w:rsidRDefault="00637310" w:rsidP="0085368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368D">
        <w:rPr>
          <w:color w:val="000000"/>
          <w:sz w:val="28"/>
          <w:szCs w:val="28"/>
          <w:lang w:eastAsia="ru-RU" w:bidi="ru-RU"/>
        </w:rPr>
        <w:t>На 21 августа 2019 года в</w:t>
      </w:r>
      <w:r w:rsidR="00F1094C" w:rsidRPr="0085368D">
        <w:rPr>
          <w:color w:val="000000"/>
          <w:sz w:val="28"/>
          <w:szCs w:val="28"/>
          <w:lang w:eastAsia="ru-RU" w:bidi="ru-RU"/>
        </w:rPr>
        <w:t xml:space="preserve">се тепловые сети подверглись испытаниям </w:t>
      </w:r>
      <w:r w:rsidR="009736F8">
        <w:rPr>
          <w:color w:val="000000"/>
          <w:sz w:val="28"/>
          <w:szCs w:val="28"/>
          <w:lang w:eastAsia="ru-RU" w:bidi="ru-RU"/>
        </w:rPr>
        <w:t xml:space="preserve">     </w:t>
      </w:r>
      <w:r w:rsidR="00F1094C" w:rsidRPr="0085368D">
        <w:rPr>
          <w:color w:val="000000"/>
          <w:sz w:val="28"/>
          <w:szCs w:val="28"/>
          <w:lang w:eastAsia="ru-RU" w:bidi="ru-RU"/>
        </w:rPr>
        <w:t>на прочность и плотность для выявления дефектов, в работе участвовала комиссия с представителем горо</w:t>
      </w:r>
      <w:r w:rsidRPr="0085368D">
        <w:rPr>
          <w:color w:val="000000"/>
          <w:sz w:val="28"/>
          <w:szCs w:val="28"/>
          <w:lang w:eastAsia="ru-RU" w:bidi="ru-RU"/>
        </w:rPr>
        <w:t xml:space="preserve">дского округа город Нефтекамск, </w:t>
      </w:r>
      <w:r w:rsidR="009736F8">
        <w:rPr>
          <w:color w:val="000000"/>
          <w:sz w:val="28"/>
          <w:szCs w:val="28"/>
          <w:lang w:eastAsia="ru-RU" w:bidi="ru-RU"/>
        </w:rPr>
        <w:t xml:space="preserve">                     </w:t>
      </w:r>
      <w:r w:rsidRPr="0085368D">
        <w:rPr>
          <w:color w:val="000000"/>
          <w:sz w:val="28"/>
          <w:szCs w:val="28"/>
          <w:lang w:eastAsia="ru-RU" w:bidi="ru-RU"/>
        </w:rPr>
        <w:t>с с</w:t>
      </w:r>
      <w:r w:rsidR="00F1094C" w:rsidRPr="0085368D">
        <w:rPr>
          <w:color w:val="000000"/>
          <w:sz w:val="28"/>
          <w:szCs w:val="28"/>
          <w:lang w:eastAsia="ru-RU" w:bidi="ru-RU"/>
        </w:rPr>
        <w:t>оставлен</w:t>
      </w:r>
      <w:r w:rsidRPr="0085368D">
        <w:rPr>
          <w:color w:val="000000"/>
          <w:sz w:val="28"/>
          <w:szCs w:val="28"/>
          <w:lang w:eastAsia="ru-RU" w:bidi="ru-RU"/>
        </w:rPr>
        <w:t>ием соответствующего акта.</w:t>
      </w:r>
    </w:p>
    <w:p w:rsidR="00637310" w:rsidRPr="0085368D" w:rsidRDefault="00637310" w:rsidP="0085368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368D">
        <w:rPr>
          <w:color w:val="000000"/>
          <w:sz w:val="28"/>
          <w:szCs w:val="28"/>
          <w:lang w:eastAsia="ru-RU" w:bidi="ru-RU"/>
        </w:rPr>
        <w:t>Также помимо запланированных текущих мероприятий по подготовке к отопительному сезону были проведены работы:</w:t>
      </w:r>
    </w:p>
    <w:p w:rsidR="00F1094C" w:rsidRPr="0085368D" w:rsidRDefault="008556C3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7310" w:rsidRPr="0085368D">
        <w:rPr>
          <w:sz w:val="28"/>
          <w:szCs w:val="28"/>
        </w:rPr>
        <w:t>о</w:t>
      </w:r>
      <w:r w:rsidR="00F1094C" w:rsidRPr="0085368D">
        <w:rPr>
          <w:sz w:val="28"/>
          <w:szCs w:val="28"/>
        </w:rPr>
        <w:t xml:space="preserve"> проведени</w:t>
      </w:r>
      <w:r w:rsidR="00637310" w:rsidRPr="0085368D">
        <w:rPr>
          <w:sz w:val="28"/>
          <w:szCs w:val="28"/>
        </w:rPr>
        <w:t>ю</w:t>
      </w:r>
      <w:r w:rsidR="00F1094C" w:rsidRPr="0085368D">
        <w:rPr>
          <w:sz w:val="28"/>
          <w:szCs w:val="28"/>
        </w:rPr>
        <w:t xml:space="preserve"> капитального ремонта жилых домов:</w:t>
      </w:r>
    </w:p>
    <w:p w:rsidR="00F1094C" w:rsidRPr="0085368D" w:rsidRDefault="00F1094C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в жилых домах 69 (в том числе за счет средств собственников 17);</w:t>
      </w:r>
    </w:p>
    <w:p w:rsidR="00A37F62" w:rsidRPr="0085368D" w:rsidRDefault="00A37F62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ремонт кровли 6 (ед. домов);</w:t>
      </w:r>
    </w:p>
    <w:p w:rsidR="00A37F62" w:rsidRPr="0085368D" w:rsidRDefault="00A37F62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ремонт и утепление фасадов 10 (ед. домов);</w:t>
      </w:r>
    </w:p>
    <w:p w:rsidR="00A37F62" w:rsidRPr="0085368D" w:rsidRDefault="00A37F62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замена лифтового оборудования 2/6 (ед. домов/лифтов);</w:t>
      </w:r>
    </w:p>
    <w:p w:rsidR="002C4748" w:rsidRPr="0085368D" w:rsidRDefault="00A37F62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ремонт подъездов 52/185 (ед. домов/подъездов).</w:t>
      </w:r>
    </w:p>
    <w:p w:rsidR="002C4748" w:rsidRPr="0085368D" w:rsidRDefault="002C4748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DF3DFF" w:rsidRPr="0085368D" w:rsidRDefault="00596469" w:rsidP="00B551E4">
      <w:pPr>
        <w:tabs>
          <w:tab w:val="left" w:pos="993"/>
        </w:tabs>
        <w:ind w:right="46"/>
        <w:jc w:val="center"/>
        <w:rPr>
          <w:b/>
          <w:sz w:val="28"/>
          <w:szCs w:val="28"/>
        </w:rPr>
      </w:pPr>
      <w:r w:rsidRPr="0085368D">
        <w:rPr>
          <w:b/>
          <w:sz w:val="28"/>
          <w:szCs w:val="28"/>
        </w:rPr>
        <w:t>Задачи по подготовке к отопительному сезону на 20</w:t>
      </w:r>
      <w:r w:rsidR="005C61DB" w:rsidRPr="0085368D">
        <w:rPr>
          <w:b/>
          <w:sz w:val="28"/>
          <w:szCs w:val="28"/>
        </w:rPr>
        <w:t>20</w:t>
      </w:r>
      <w:r w:rsidRPr="0085368D">
        <w:rPr>
          <w:b/>
          <w:sz w:val="28"/>
          <w:szCs w:val="28"/>
        </w:rPr>
        <w:t>-202</w:t>
      </w:r>
      <w:r w:rsidR="005C61DB" w:rsidRPr="0085368D">
        <w:rPr>
          <w:b/>
          <w:sz w:val="28"/>
          <w:szCs w:val="28"/>
        </w:rPr>
        <w:t>1</w:t>
      </w:r>
      <w:r w:rsidRPr="0085368D">
        <w:rPr>
          <w:b/>
          <w:sz w:val="28"/>
          <w:szCs w:val="28"/>
        </w:rPr>
        <w:t xml:space="preserve"> годы</w:t>
      </w:r>
    </w:p>
    <w:p w:rsidR="00596469" w:rsidRPr="0085368D" w:rsidRDefault="00DF3DFF" w:rsidP="00B551E4">
      <w:pPr>
        <w:tabs>
          <w:tab w:val="left" w:pos="993"/>
        </w:tabs>
        <w:ind w:right="46"/>
        <w:jc w:val="center"/>
        <w:rPr>
          <w:b/>
          <w:sz w:val="28"/>
          <w:szCs w:val="28"/>
        </w:rPr>
      </w:pPr>
      <w:r w:rsidRPr="0085368D">
        <w:rPr>
          <w:b/>
          <w:sz w:val="28"/>
          <w:szCs w:val="28"/>
        </w:rPr>
        <w:t>в</w:t>
      </w:r>
      <w:r w:rsidR="00596469" w:rsidRPr="0085368D">
        <w:rPr>
          <w:b/>
          <w:sz w:val="28"/>
          <w:szCs w:val="28"/>
        </w:rPr>
        <w:t xml:space="preserve"> городском округ</w:t>
      </w:r>
      <w:r w:rsidRPr="0085368D">
        <w:rPr>
          <w:b/>
          <w:sz w:val="28"/>
          <w:szCs w:val="28"/>
        </w:rPr>
        <w:t>е</w:t>
      </w:r>
      <w:r w:rsidR="00596469" w:rsidRPr="0085368D">
        <w:rPr>
          <w:b/>
          <w:sz w:val="28"/>
          <w:szCs w:val="28"/>
        </w:rPr>
        <w:t xml:space="preserve"> город Нефтекамск Республики Башкортостан</w:t>
      </w:r>
    </w:p>
    <w:p w:rsidR="00596469" w:rsidRPr="0085368D" w:rsidRDefault="00596469" w:rsidP="0085368D">
      <w:pPr>
        <w:tabs>
          <w:tab w:val="left" w:pos="993"/>
        </w:tabs>
        <w:ind w:right="46" w:firstLine="709"/>
        <w:jc w:val="center"/>
        <w:rPr>
          <w:b/>
          <w:sz w:val="28"/>
          <w:szCs w:val="28"/>
        </w:rPr>
      </w:pPr>
    </w:p>
    <w:p w:rsidR="00596469" w:rsidRPr="0085368D" w:rsidRDefault="00596469" w:rsidP="0085368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 xml:space="preserve">Основной задачей всех предприятий, организаций, учреждений </w:t>
      </w:r>
      <w:r w:rsidR="006C383F">
        <w:rPr>
          <w:sz w:val="28"/>
          <w:szCs w:val="28"/>
        </w:rPr>
        <w:t xml:space="preserve">              </w:t>
      </w:r>
      <w:r w:rsidRPr="0085368D">
        <w:rPr>
          <w:sz w:val="28"/>
          <w:szCs w:val="28"/>
        </w:rPr>
        <w:t>и частных лиц города при подготовке и проведении отопительного сезона является обеспечение устойчивого тепл</w:t>
      </w:r>
      <w:proofErr w:type="gramStart"/>
      <w:r w:rsidRPr="0085368D">
        <w:rPr>
          <w:sz w:val="28"/>
          <w:szCs w:val="28"/>
        </w:rPr>
        <w:t>о-</w:t>
      </w:r>
      <w:proofErr w:type="gramEnd"/>
      <w:r w:rsidRPr="0085368D">
        <w:rPr>
          <w:sz w:val="28"/>
          <w:szCs w:val="28"/>
        </w:rPr>
        <w:t xml:space="preserve">, водо- и топливоснабжения потребителей, поддержание необходимых параметров энергоносителей </w:t>
      </w:r>
      <w:r w:rsidR="006C383F">
        <w:rPr>
          <w:sz w:val="28"/>
          <w:szCs w:val="28"/>
        </w:rPr>
        <w:t xml:space="preserve">          </w:t>
      </w:r>
      <w:r w:rsidRPr="0085368D">
        <w:rPr>
          <w:sz w:val="28"/>
          <w:szCs w:val="28"/>
        </w:rPr>
        <w:t>и нормативного температурного режима в зданиях с учетом их назначения.</w:t>
      </w:r>
    </w:p>
    <w:p w:rsidR="00596469" w:rsidRPr="0085368D" w:rsidRDefault="00596469" w:rsidP="0085368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 xml:space="preserve">Ответственность за подготовку и проведение отопительного сезона всеми предприятиями, организациями и службами города, расположенными на территории города, независимо от их ведомственной принадлежности </w:t>
      </w:r>
      <w:r w:rsidR="006C383F">
        <w:rPr>
          <w:sz w:val="28"/>
          <w:szCs w:val="28"/>
        </w:rPr>
        <w:t xml:space="preserve">         </w:t>
      </w:r>
      <w:r w:rsidRPr="0085368D">
        <w:rPr>
          <w:sz w:val="28"/>
          <w:szCs w:val="28"/>
        </w:rPr>
        <w:t xml:space="preserve">и форм собственности, возлагается на руководителей соответствующих предприятий и организаций. </w:t>
      </w:r>
    </w:p>
    <w:p w:rsidR="00596469" w:rsidRPr="0085368D" w:rsidRDefault="00596469" w:rsidP="008536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Определены основные задачи по подготовке</w:t>
      </w:r>
      <w:r w:rsidR="005C61DB" w:rsidRPr="0085368D">
        <w:rPr>
          <w:sz w:val="28"/>
          <w:szCs w:val="28"/>
        </w:rPr>
        <w:t xml:space="preserve"> к отопительному сезону </w:t>
      </w:r>
      <w:r w:rsidR="009736F8">
        <w:rPr>
          <w:sz w:val="28"/>
          <w:szCs w:val="28"/>
        </w:rPr>
        <w:t xml:space="preserve">         </w:t>
      </w:r>
      <w:r w:rsidR="005C61DB" w:rsidRPr="0085368D">
        <w:rPr>
          <w:sz w:val="28"/>
          <w:szCs w:val="28"/>
        </w:rPr>
        <w:t>на 2020-</w:t>
      </w:r>
      <w:r w:rsidRPr="0085368D">
        <w:rPr>
          <w:sz w:val="28"/>
          <w:szCs w:val="28"/>
        </w:rPr>
        <w:t>202</w:t>
      </w:r>
      <w:r w:rsidR="005C61DB" w:rsidRPr="0085368D">
        <w:rPr>
          <w:sz w:val="28"/>
          <w:szCs w:val="28"/>
        </w:rPr>
        <w:t>1</w:t>
      </w:r>
      <w:r w:rsidRPr="0085368D">
        <w:rPr>
          <w:sz w:val="28"/>
          <w:szCs w:val="28"/>
        </w:rPr>
        <w:t xml:space="preserve"> гг.</w:t>
      </w:r>
    </w:p>
    <w:p w:rsidR="00596469" w:rsidRPr="0085368D" w:rsidRDefault="00596469" w:rsidP="0085368D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разработа</w:t>
      </w:r>
      <w:r w:rsidR="00B558B3" w:rsidRPr="0085368D">
        <w:rPr>
          <w:sz w:val="28"/>
          <w:szCs w:val="28"/>
        </w:rPr>
        <w:t>ть</w:t>
      </w:r>
      <w:r w:rsidRPr="0085368D">
        <w:rPr>
          <w:sz w:val="28"/>
          <w:szCs w:val="28"/>
        </w:rPr>
        <w:t xml:space="preserve"> план мероприятий по подготовке объектов энергетического, жилищно-коммунального и социального назначения </w:t>
      </w:r>
      <w:r w:rsidR="006C383F">
        <w:rPr>
          <w:sz w:val="28"/>
          <w:szCs w:val="28"/>
        </w:rPr>
        <w:t xml:space="preserve">             </w:t>
      </w:r>
      <w:r w:rsidRPr="0085368D">
        <w:rPr>
          <w:sz w:val="28"/>
          <w:szCs w:val="28"/>
        </w:rPr>
        <w:t>к работе в осенне-зимний период (далее ОЗП) 20</w:t>
      </w:r>
      <w:r w:rsidR="005C61DB" w:rsidRPr="0085368D">
        <w:rPr>
          <w:sz w:val="28"/>
          <w:szCs w:val="28"/>
        </w:rPr>
        <w:t>20</w:t>
      </w:r>
      <w:r w:rsidRPr="0085368D">
        <w:rPr>
          <w:sz w:val="28"/>
          <w:szCs w:val="28"/>
        </w:rPr>
        <w:t>-202</w:t>
      </w:r>
      <w:r w:rsidR="005C61DB" w:rsidRPr="0085368D">
        <w:rPr>
          <w:sz w:val="28"/>
          <w:szCs w:val="28"/>
        </w:rPr>
        <w:t>1</w:t>
      </w:r>
      <w:r w:rsidRPr="0085368D">
        <w:rPr>
          <w:sz w:val="28"/>
          <w:szCs w:val="28"/>
        </w:rPr>
        <w:t xml:space="preserve"> г.г.</w:t>
      </w:r>
    </w:p>
    <w:p w:rsidR="00596469" w:rsidRPr="0085368D" w:rsidRDefault="00596469" w:rsidP="0085368D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рекомендова</w:t>
      </w:r>
      <w:r w:rsidR="00B558B3" w:rsidRPr="0085368D">
        <w:rPr>
          <w:sz w:val="28"/>
          <w:szCs w:val="28"/>
        </w:rPr>
        <w:t>ть</w:t>
      </w:r>
      <w:r w:rsidRPr="0085368D">
        <w:rPr>
          <w:sz w:val="28"/>
          <w:szCs w:val="28"/>
        </w:rPr>
        <w:t xml:space="preserve"> всем управляющим компаниям, </w:t>
      </w:r>
      <w:proofErr w:type="spellStart"/>
      <w:r w:rsidRPr="0085368D">
        <w:rPr>
          <w:sz w:val="28"/>
          <w:szCs w:val="28"/>
        </w:rPr>
        <w:t>БашРТ</w:t>
      </w:r>
      <w:proofErr w:type="gramStart"/>
      <w:r w:rsidRPr="0085368D">
        <w:rPr>
          <w:sz w:val="28"/>
          <w:szCs w:val="28"/>
        </w:rPr>
        <w:t>С</w:t>
      </w:r>
      <w:proofErr w:type="spellEnd"/>
      <w:r w:rsidRPr="0085368D">
        <w:rPr>
          <w:sz w:val="28"/>
          <w:szCs w:val="28"/>
        </w:rPr>
        <w:t>-</w:t>
      </w:r>
      <w:proofErr w:type="gramEnd"/>
      <w:r w:rsidRPr="0085368D">
        <w:rPr>
          <w:sz w:val="28"/>
          <w:szCs w:val="28"/>
        </w:rPr>
        <w:t xml:space="preserve"> Нефтекамск., филиал ПАО «Газпром газораспределение Уфа» </w:t>
      </w:r>
      <w:r w:rsidR="006C383F">
        <w:rPr>
          <w:sz w:val="28"/>
          <w:szCs w:val="28"/>
        </w:rPr>
        <w:t xml:space="preserve">                          </w:t>
      </w:r>
      <w:r w:rsidRPr="0085368D">
        <w:rPr>
          <w:sz w:val="28"/>
          <w:szCs w:val="28"/>
        </w:rPr>
        <w:t xml:space="preserve">в г. </w:t>
      </w:r>
      <w:proofErr w:type="spellStart"/>
      <w:r w:rsidRPr="0085368D">
        <w:rPr>
          <w:sz w:val="28"/>
          <w:szCs w:val="28"/>
        </w:rPr>
        <w:t>Нефтекамске</w:t>
      </w:r>
      <w:proofErr w:type="spellEnd"/>
      <w:r w:rsidRPr="0085368D">
        <w:rPr>
          <w:sz w:val="28"/>
          <w:szCs w:val="28"/>
        </w:rPr>
        <w:t>, МУП «</w:t>
      </w:r>
      <w:proofErr w:type="spellStart"/>
      <w:r w:rsidRPr="0085368D">
        <w:rPr>
          <w:sz w:val="28"/>
          <w:szCs w:val="28"/>
        </w:rPr>
        <w:t>Нефтекамскводоканал</w:t>
      </w:r>
      <w:proofErr w:type="spellEnd"/>
      <w:r w:rsidRPr="0085368D">
        <w:rPr>
          <w:sz w:val="28"/>
          <w:szCs w:val="28"/>
        </w:rPr>
        <w:t>», МУП «Нефтекамское межрайонное предприятие электрических сетей», МКУ Управление образования администрации городского округа г. Нефтекамск, ГБУЗ РБ ГБ:</w:t>
      </w:r>
    </w:p>
    <w:p w:rsidR="00596469" w:rsidRPr="0085368D" w:rsidRDefault="00596469" w:rsidP="0085368D">
      <w:pPr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проанализировать допущенные недостатки в прошедшем периоде, обеспечить организованное проведение осеннее – зимнего периода в 20</w:t>
      </w:r>
      <w:r w:rsidR="005C61DB" w:rsidRPr="0085368D">
        <w:rPr>
          <w:sz w:val="28"/>
          <w:szCs w:val="28"/>
        </w:rPr>
        <w:t>20</w:t>
      </w:r>
      <w:r w:rsidRPr="0085368D">
        <w:rPr>
          <w:sz w:val="28"/>
          <w:szCs w:val="28"/>
        </w:rPr>
        <w:t>-202</w:t>
      </w:r>
      <w:r w:rsidR="005C61DB" w:rsidRPr="0085368D">
        <w:rPr>
          <w:sz w:val="28"/>
          <w:szCs w:val="28"/>
        </w:rPr>
        <w:t>1</w:t>
      </w:r>
      <w:r w:rsidRPr="0085368D">
        <w:rPr>
          <w:sz w:val="28"/>
          <w:szCs w:val="28"/>
        </w:rPr>
        <w:t xml:space="preserve"> г.;</w:t>
      </w:r>
    </w:p>
    <w:p w:rsidR="00596469" w:rsidRPr="0085368D" w:rsidRDefault="00596469" w:rsidP="0085368D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85368D">
        <w:rPr>
          <w:szCs w:val="28"/>
        </w:rPr>
        <w:t>обеспечить завершение подготовки жилищного фонда, инженерных коммуникаций, объектов энергетического, коммунального и социального назначения к 15 сентября;</w:t>
      </w:r>
    </w:p>
    <w:p w:rsidR="00596469" w:rsidRPr="0085368D" w:rsidRDefault="00596469" w:rsidP="0085368D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85368D">
        <w:rPr>
          <w:szCs w:val="28"/>
        </w:rPr>
        <w:t>выполнить заполнение квартальных сетей и внутридомовых сетей центрального отопления с выпуском воздуха до пуска тепла;</w:t>
      </w:r>
    </w:p>
    <w:p w:rsidR="00596469" w:rsidRPr="0085368D" w:rsidRDefault="00596469" w:rsidP="0085368D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85368D">
        <w:rPr>
          <w:szCs w:val="28"/>
        </w:rPr>
        <w:t>принять меры по созданию обязательного резерва материально-технических ресурсов для оперативного устранения неисправностей и аварий на вышеперечисленных объектах;</w:t>
      </w:r>
    </w:p>
    <w:p w:rsidR="00596469" w:rsidRPr="0085368D" w:rsidRDefault="00596469" w:rsidP="0085368D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85368D">
        <w:rPr>
          <w:szCs w:val="28"/>
        </w:rPr>
        <w:t>продолжить приобретение и установку приборов учета расхода холодной, горячей воды, газа, тепловой энергии;</w:t>
      </w:r>
    </w:p>
    <w:p w:rsidR="00596469" w:rsidRPr="0085368D" w:rsidRDefault="00596469" w:rsidP="0085368D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85368D">
        <w:rPr>
          <w:szCs w:val="28"/>
        </w:rPr>
        <w:t>обеспечить к началу отопительного сезона 20</w:t>
      </w:r>
      <w:r w:rsidR="005C61DB" w:rsidRPr="0085368D">
        <w:rPr>
          <w:szCs w:val="28"/>
        </w:rPr>
        <w:t>20</w:t>
      </w:r>
      <w:r w:rsidRPr="0085368D">
        <w:rPr>
          <w:szCs w:val="28"/>
        </w:rPr>
        <w:t>-202</w:t>
      </w:r>
      <w:r w:rsidR="005C61DB" w:rsidRPr="0085368D">
        <w:rPr>
          <w:szCs w:val="28"/>
        </w:rPr>
        <w:t>1</w:t>
      </w:r>
      <w:r w:rsidRPr="0085368D">
        <w:rPr>
          <w:szCs w:val="28"/>
        </w:rPr>
        <w:t xml:space="preserve"> гг. своевременное оформление паспортов готовности объектов к зиме.</w:t>
      </w:r>
    </w:p>
    <w:p w:rsidR="00596469" w:rsidRPr="0085368D" w:rsidRDefault="00596469" w:rsidP="0085368D">
      <w:pPr>
        <w:pStyle w:val="a4"/>
        <w:tabs>
          <w:tab w:val="left" w:pos="993"/>
          <w:tab w:val="left" w:pos="1134"/>
        </w:tabs>
        <w:ind w:firstLine="709"/>
        <w:jc w:val="both"/>
        <w:rPr>
          <w:szCs w:val="28"/>
        </w:rPr>
      </w:pPr>
      <w:r w:rsidRPr="0085368D">
        <w:rPr>
          <w:szCs w:val="28"/>
        </w:rPr>
        <w:t>3. МУП «</w:t>
      </w:r>
      <w:proofErr w:type="spellStart"/>
      <w:r w:rsidRPr="0085368D">
        <w:rPr>
          <w:szCs w:val="28"/>
        </w:rPr>
        <w:t>Нефтекамскводоканал</w:t>
      </w:r>
      <w:proofErr w:type="spellEnd"/>
      <w:r w:rsidRPr="0085368D">
        <w:rPr>
          <w:szCs w:val="28"/>
        </w:rPr>
        <w:t>», МУП «Нефтекамское межрайонное предприятие электрических сетей», «</w:t>
      </w:r>
      <w:proofErr w:type="spellStart"/>
      <w:r w:rsidRPr="0085368D">
        <w:rPr>
          <w:szCs w:val="28"/>
        </w:rPr>
        <w:t>БашРТС</w:t>
      </w:r>
      <w:proofErr w:type="spellEnd"/>
      <w:r w:rsidRPr="0085368D">
        <w:rPr>
          <w:szCs w:val="28"/>
        </w:rPr>
        <w:t xml:space="preserve"> – Нефтекамск» филиал ООО «</w:t>
      </w:r>
      <w:proofErr w:type="spellStart"/>
      <w:r w:rsidRPr="0085368D">
        <w:rPr>
          <w:szCs w:val="28"/>
        </w:rPr>
        <w:t>БашРТС</w:t>
      </w:r>
      <w:proofErr w:type="spellEnd"/>
      <w:r w:rsidRPr="0085368D">
        <w:rPr>
          <w:szCs w:val="28"/>
        </w:rPr>
        <w:t xml:space="preserve">», филиал ПАО «Газпром газораспределение Уфа» </w:t>
      </w:r>
      <w:r w:rsidR="006C383F">
        <w:rPr>
          <w:szCs w:val="28"/>
        </w:rPr>
        <w:t xml:space="preserve">                              </w:t>
      </w:r>
      <w:r w:rsidRPr="0085368D">
        <w:rPr>
          <w:szCs w:val="28"/>
        </w:rPr>
        <w:t xml:space="preserve">в </w:t>
      </w:r>
      <w:proofErr w:type="gramStart"/>
      <w:r w:rsidRPr="0085368D">
        <w:rPr>
          <w:szCs w:val="28"/>
        </w:rPr>
        <w:t>г</w:t>
      </w:r>
      <w:proofErr w:type="gramEnd"/>
      <w:r w:rsidRPr="0085368D">
        <w:rPr>
          <w:szCs w:val="28"/>
        </w:rPr>
        <w:t xml:space="preserve">. </w:t>
      </w:r>
      <w:proofErr w:type="spellStart"/>
      <w:r w:rsidRPr="0085368D">
        <w:rPr>
          <w:szCs w:val="28"/>
        </w:rPr>
        <w:t>Нефтекамске</w:t>
      </w:r>
      <w:proofErr w:type="spellEnd"/>
      <w:r w:rsidRPr="0085368D">
        <w:rPr>
          <w:szCs w:val="28"/>
        </w:rPr>
        <w:t>:</w:t>
      </w:r>
    </w:p>
    <w:p w:rsidR="00596469" w:rsidRPr="0085368D" w:rsidRDefault="00596469" w:rsidP="0085368D">
      <w:pPr>
        <w:pStyle w:val="a4"/>
        <w:tabs>
          <w:tab w:val="left" w:pos="993"/>
        </w:tabs>
        <w:ind w:firstLine="709"/>
        <w:jc w:val="both"/>
        <w:rPr>
          <w:szCs w:val="28"/>
        </w:rPr>
      </w:pPr>
      <w:r w:rsidRPr="0085368D">
        <w:rPr>
          <w:szCs w:val="28"/>
        </w:rPr>
        <w:t>1) восстановить разрушенные элементы благоустройства городского округа после проведения ремонта инженерных коммуникаций;</w:t>
      </w:r>
    </w:p>
    <w:p w:rsidR="00596469" w:rsidRPr="0085368D" w:rsidRDefault="00596469" w:rsidP="0085368D">
      <w:pPr>
        <w:pStyle w:val="a4"/>
        <w:tabs>
          <w:tab w:val="left" w:pos="993"/>
        </w:tabs>
        <w:ind w:firstLine="709"/>
        <w:jc w:val="both"/>
        <w:rPr>
          <w:szCs w:val="28"/>
        </w:rPr>
      </w:pPr>
      <w:r w:rsidRPr="0085368D">
        <w:rPr>
          <w:szCs w:val="28"/>
        </w:rPr>
        <w:t xml:space="preserve">2) представить в отдел жизнеобеспечения и благоустройства план капитального ремонта внутриквартальных сетей с указанием адресов </w:t>
      </w:r>
      <w:r w:rsidR="006C383F">
        <w:rPr>
          <w:szCs w:val="28"/>
        </w:rPr>
        <w:t xml:space="preserve">              </w:t>
      </w:r>
      <w:r w:rsidRPr="0085368D">
        <w:rPr>
          <w:szCs w:val="28"/>
        </w:rPr>
        <w:t>и сроков.</w:t>
      </w:r>
    </w:p>
    <w:p w:rsidR="00596469" w:rsidRPr="0085368D" w:rsidRDefault="00596469" w:rsidP="0085368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 xml:space="preserve">4. </w:t>
      </w:r>
      <w:proofErr w:type="gramStart"/>
      <w:r w:rsidRPr="0085368D">
        <w:rPr>
          <w:sz w:val="28"/>
          <w:szCs w:val="28"/>
        </w:rPr>
        <w:t xml:space="preserve">ООО «УЖХ», </w:t>
      </w:r>
      <w:r w:rsidR="005C61DB" w:rsidRPr="0085368D">
        <w:rPr>
          <w:sz w:val="28"/>
          <w:szCs w:val="28"/>
        </w:rPr>
        <w:t>ООО «</w:t>
      </w:r>
      <w:proofErr w:type="spellStart"/>
      <w:r w:rsidR="005C61DB" w:rsidRPr="0085368D">
        <w:rPr>
          <w:sz w:val="28"/>
          <w:szCs w:val="28"/>
        </w:rPr>
        <w:t>Нефтекамскстройзаказчик</w:t>
      </w:r>
      <w:proofErr w:type="spellEnd"/>
      <w:r w:rsidR="005C61DB" w:rsidRPr="0085368D">
        <w:rPr>
          <w:sz w:val="28"/>
          <w:szCs w:val="28"/>
        </w:rPr>
        <w:t>»,</w:t>
      </w:r>
      <w:r w:rsidRPr="0085368D">
        <w:rPr>
          <w:sz w:val="28"/>
          <w:szCs w:val="28"/>
        </w:rPr>
        <w:t xml:space="preserve"> </w:t>
      </w:r>
      <w:r w:rsidR="005C61DB" w:rsidRPr="0085368D">
        <w:rPr>
          <w:sz w:val="28"/>
          <w:szCs w:val="28"/>
        </w:rPr>
        <w:t>ЖК им. 50</w:t>
      </w:r>
      <w:r w:rsidR="00BF0F36">
        <w:rPr>
          <w:sz w:val="28"/>
          <w:szCs w:val="28"/>
        </w:rPr>
        <w:t xml:space="preserve"> </w:t>
      </w:r>
      <w:r w:rsidR="005C61DB" w:rsidRPr="0085368D">
        <w:rPr>
          <w:sz w:val="28"/>
          <w:szCs w:val="28"/>
        </w:rPr>
        <w:t xml:space="preserve">лет БАССР, </w:t>
      </w:r>
      <w:r w:rsidRPr="0085368D">
        <w:rPr>
          <w:sz w:val="28"/>
          <w:szCs w:val="28"/>
        </w:rPr>
        <w:t>ООО «</w:t>
      </w:r>
      <w:proofErr w:type="spellStart"/>
      <w:r w:rsidRPr="0085368D">
        <w:rPr>
          <w:sz w:val="28"/>
          <w:szCs w:val="28"/>
        </w:rPr>
        <w:t>Авалон</w:t>
      </w:r>
      <w:proofErr w:type="spellEnd"/>
      <w:r w:rsidRPr="0085368D">
        <w:rPr>
          <w:sz w:val="28"/>
          <w:szCs w:val="28"/>
        </w:rPr>
        <w:t xml:space="preserve">», ООО «Городская управляющая компания», </w:t>
      </w:r>
      <w:r w:rsidR="005C61DB" w:rsidRPr="0085368D">
        <w:rPr>
          <w:sz w:val="28"/>
          <w:szCs w:val="28"/>
        </w:rPr>
        <w:t>ООО УК «Свой дом», ООО УК «</w:t>
      </w:r>
      <w:proofErr w:type="spellStart"/>
      <w:r w:rsidR="005C61DB" w:rsidRPr="0085368D">
        <w:rPr>
          <w:sz w:val="28"/>
          <w:szCs w:val="28"/>
        </w:rPr>
        <w:t>Рамон</w:t>
      </w:r>
      <w:proofErr w:type="spellEnd"/>
      <w:r w:rsidR="005C61DB" w:rsidRPr="0085368D">
        <w:rPr>
          <w:sz w:val="28"/>
          <w:szCs w:val="28"/>
        </w:rPr>
        <w:t xml:space="preserve">», ООО «Мегаполис», </w:t>
      </w:r>
      <w:r w:rsidR="0096237C" w:rsidRPr="0085368D">
        <w:rPr>
          <w:sz w:val="28"/>
          <w:szCs w:val="28"/>
        </w:rPr>
        <w:t>ТСЖ «ул. Дорожная, 15», ТСН «Соседи», ООО УК «Фаворит», ООО «Городская жилищная ремонтно-эксплу</w:t>
      </w:r>
      <w:r w:rsidR="006C383F">
        <w:rPr>
          <w:sz w:val="28"/>
          <w:szCs w:val="28"/>
        </w:rPr>
        <w:t>а</w:t>
      </w:r>
      <w:r w:rsidR="0096237C" w:rsidRPr="0085368D">
        <w:rPr>
          <w:sz w:val="28"/>
          <w:szCs w:val="28"/>
        </w:rPr>
        <w:t>тационная служба», ООО «</w:t>
      </w:r>
      <w:proofErr w:type="spellStart"/>
      <w:r w:rsidR="0096237C" w:rsidRPr="0085368D">
        <w:rPr>
          <w:sz w:val="28"/>
          <w:szCs w:val="28"/>
        </w:rPr>
        <w:t>Башкомсервис</w:t>
      </w:r>
      <w:proofErr w:type="spellEnd"/>
      <w:r w:rsidR="0096237C" w:rsidRPr="0085368D">
        <w:rPr>
          <w:sz w:val="28"/>
          <w:szCs w:val="28"/>
        </w:rPr>
        <w:t>», ООО «Энергетик», ООО «</w:t>
      </w:r>
      <w:proofErr w:type="spellStart"/>
      <w:r w:rsidR="0096237C" w:rsidRPr="0085368D">
        <w:rPr>
          <w:sz w:val="28"/>
          <w:szCs w:val="28"/>
        </w:rPr>
        <w:t>ЖилСервис</w:t>
      </w:r>
      <w:proofErr w:type="spellEnd"/>
      <w:r w:rsidR="0096237C" w:rsidRPr="0085368D">
        <w:rPr>
          <w:sz w:val="28"/>
          <w:szCs w:val="28"/>
        </w:rPr>
        <w:t xml:space="preserve">», ООО «УК жилфонда с. </w:t>
      </w:r>
      <w:proofErr w:type="spellStart"/>
      <w:r w:rsidR="0096237C" w:rsidRPr="0085368D">
        <w:rPr>
          <w:sz w:val="28"/>
          <w:szCs w:val="28"/>
        </w:rPr>
        <w:t>Амзя</w:t>
      </w:r>
      <w:proofErr w:type="spellEnd"/>
      <w:r w:rsidR="0096237C" w:rsidRPr="0085368D">
        <w:rPr>
          <w:sz w:val="28"/>
          <w:szCs w:val="28"/>
        </w:rPr>
        <w:t>», ООО «</w:t>
      </w:r>
      <w:proofErr w:type="spellStart"/>
      <w:r w:rsidR="0096237C" w:rsidRPr="0085368D">
        <w:rPr>
          <w:sz w:val="28"/>
          <w:szCs w:val="28"/>
        </w:rPr>
        <w:t>Ремжилстрой</w:t>
      </w:r>
      <w:proofErr w:type="spellEnd"/>
      <w:r w:rsidR="0096237C" w:rsidRPr="0085368D">
        <w:rPr>
          <w:sz w:val="28"/>
          <w:szCs w:val="28"/>
        </w:rPr>
        <w:t xml:space="preserve">», </w:t>
      </w:r>
      <w:r w:rsidRPr="0085368D">
        <w:rPr>
          <w:sz w:val="28"/>
          <w:szCs w:val="28"/>
        </w:rPr>
        <w:t>ООО «Сириус» рекомендовать провести до 1 сентября 20</w:t>
      </w:r>
      <w:r w:rsidR="005C61DB" w:rsidRPr="0085368D">
        <w:rPr>
          <w:sz w:val="28"/>
          <w:szCs w:val="28"/>
        </w:rPr>
        <w:t>20</w:t>
      </w:r>
      <w:r w:rsidRPr="0085368D">
        <w:rPr>
          <w:sz w:val="28"/>
          <w:szCs w:val="28"/>
        </w:rPr>
        <w:t xml:space="preserve"> года</w:t>
      </w:r>
      <w:proofErr w:type="gramEnd"/>
      <w:r w:rsidRPr="0085368D">
        <w:rPr>
          <w:sz w:val="28"/>
          <w:szCs w:val="28"/>
        </w:rPr>
        <w:t xml:space="preserve"> полную инвентаризацию всего многоквартирного жилого фонда </w:t>
      </w:r>
      <w:proofErr w:type="gramStart"/>
      <w:r w:rsidRPr="0085368D">
        <w:rPr>
          <w:sz w:val="28"/>
          <w:szCs w:val="28"/>
        </w:rPr>
        <w:t xml:space="preserve">с оценкой всех необходимых работ по капитальному ремонту общего имущества </w:t>
      </w:r>
      <w:r w:rsidR="009736F8">
        <w:rPr>
          <w:sz w:val="28"/>
          <w:szCs w:val="28"/>
        </w:rPr>
        <w:t xml:space="preserve">                     </w:t>
      </w:r>
      <w:r w:rsidRPr="0085368D">
        <w:rPr>
          <w:sz w:val="28"/>
          <w:szCs w:val="28"/>
        </w:rPr>
        <w:t>в многоквартирных домах для последующего включения в региональную программу</w:t>
      </w:r>
      <w:proofErr w:type="gramEnd"/>
      <w:r w:rsidRPr="0085368D">
        <w:rPr>
          <w:sz w:val="28"/>
          <w:szCs w:val="28"/>
        </w:rPr>
        <w:t xml:space="preserve"> капитального ремонта Республики Башкортостан.</w:t>
      </w:r>
    </w:p>
    <w:p w:rsidR="00596469" w:rsidRPr="0085368D" w:rsidRDefault="00596469" w:rsidP="0085368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5. Отделу жизнеобеспечения и благоустройства:</w:t>
      </w:r>
    </w:p>
    <w:p w:rsidR="00596469" w:rsidRPr="0085368D" w:rsidRDefault="00596469" w:rsidP="0085368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своевременно производить выдачу ордеров «</w:t>
      </w:r>
      <w:proofErr w:type="spellStart"/>
      <w:r w:rsidRPr="0085368D">
        <w:rPr>
          <w:sz w:val="28"/>
          <w:szCs w:val="28"/>
        </w:rPr>
        <w:t>БашРТС</w:t>
      </w:r>
      <w:proofErr w:type="spellEnd"/>
      <w:r w:rsidRPr="0085368D">
        <w:rPr>
          <w:sz w:val="28"/>
          <w:szCs w:val="28"/>
        </w:rPr>
        <w:t xml:space="preserve"> - Нефтекамск» филиал ООО «</w:t>
      </w:r>
      <w:proofErr w:type="spellStart"/>
      <w:r w:rsidRPr="0085368D">
        <w:rPr>
          <w:sz w:val="28"/>
          <w:szCs w:val="28"/>
        </w:rPr>
        <w:t>БашРТС</w:t>
      </w:r>
      <w:proofErr w:type="spellEnd"/>
      <w:r w:rsidRPr="0085368D">
        <w:rPr>
          <w:sz w:val="28"/>
          <w:szCs w:val="28"/>
        </w:rPr>
        <w:t>», выполняющему ремонт тепловых сетей.</w:t>
      </w:r>
    </w:p>
    <w:p w:rsidR="00596469" w:rsidRPr="0085368D" w:rsidRDefault="00596469" w:rsidP="0085368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>- МУП «</w:t>
      </w:r>
      <w:proofErr w:type="spellStart"/>
      <w:r w:rsidRPr="0085368D">
        <w:rPr>
          <w:sz w:val="28"/>
          <w:szCs w:val="28"/>
        </w:rPr>
        <w:t>Нефтекамскводоканал</w:t>
      </w:r>
      <w:proofErr w:type="spellEnd"/>
      <w:r w:rsidRPr="0085368D">
        <w:rPr>
          <w:sz w:val="28"/>
          <w:szCs w:val="28"/>
        </w:rPr>
        <w:t xml:space="preserve">» разрешить производить сброс воды </w:t>
      </w:r>
      <w:r w:rsidR="009736F8">
        <w:rPr>
          <w:sz w:val="28"/>
          <w:szCs w:val="28"/>
        </w:rPr>
        <w:t xml:space="preserve">       </w:t>
      </w:r>
      <w:r w:rsidRPr="0085368D">
        <w:rPr>
          <w:sz w:val="28"/>
          <w:szCs w:val="28"/>
        </w:rPr>
        <w:t>в канализацию после опорожнения внутриквартальных, внутридомовых сетей отопления на период подготовки к отопительному сезону без дополнительной оплаты.</w:t>
      </w:r>
    </w:p>
    <w:p w:rsidR="00596469" w:rsidRPr="0085368D" w:rsidRDefault="00596469" w:rsidP="0085368D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68D">
        <w:rPr>
          <w:sz w:val="28"/>
          <w:szCs w:val="28"/>
        </w:rPr>
        <w:t xml:space="preserve">- создать комиссию по оперативному решению вопросов подготовки </w:t>
      </w:r>
      <w:r w:rsidR="009736F8">
        <w:rPr>
          <w:sz w:val="28"/>
          <w:szCs w:val="28"/>
        </w:rPr>
        <w:t xml:space="preserve">      </w:t>
      </w:r>
      <w:r w:rsidRPr="0085368D">
        <w:rPr>
          <w:sz w:val="28"/>
          <w:szCs w:val="28"/>
        </w:rPr>
        <w:t>и организации работ объектов социального назначения и жилищно-коммунального хозяйства с проведением штабов по подготовке к ОЗП.</w:t>
      </w:r>
    </w:p>
    <w:p w:rsidR="00474A74" w:rsidRPr="0085368D" w:rsidRDefault="00ED2694" w:rsidP="0085368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368D">
        <w:rPr>
          <w:color w:val="000000"/>
          <w:sz w:val="28"/>
          <w:szCs w:val="28"/>
          <w:lang w:eastAsia="ru-RU" w:bidi="ru-RU"/>
        </w:rPr>
        <w:t>- организовать еженедельный штаб</w:t>
      </w:r>
      <w:r w:rsidR="00474A74" w:rsidRPr="0085368D">
        <w:rPr>
          <w:color w:val="000000"/>
          <w:sz w:val="28"/>
          <w:szCs w:val="28"/>
          <w:lang w:eastAsia="ru-RU" w:bidi="ru-RU"/>
        </w:rPr>
        <w:t xml:space="preserve"> с приглашением средств массовой информации.</w:t>
      </w:r>
    </w:p>
    <w:p w:rsidR="002C4748" w:rsidRPr="0085368D" w:rsidRDefault="002C4748" w:rsidP="0085368D">
      <w:pPr>
        <w:tabs>
          <w:tab w:val="left" w:pos="993"/>
        </w:tabs>
        <w:ind w:firstLine="709"/>
        <w:rPr>
          <w:sz w:val="28"/>
          <w:szCs w:val="28"/>
        </w:rPr>
      </w:pPr>
    </w:p>
    <w:p w:rsidR="002C4748" w:rsidRDefault="002C4748"/>
    <w:p w:rsidR="002C4748" w:rsidRDefault="002C4748"/>
    <w:p w:rsidR="002C4748" w:rsidRPr="00332CD0" w:rsidRDefault="002C4748" w:rsidP="002C474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32CD0">
        <w:rPr>
          <w:sz w:val="28"/>
          <w:szCs w:val="28"/>
        </w:rPr>
        <w:t>ачальник отдела жизнеобеспечения</w:t>
      </w:r>
    </w:p>
    <w:p w:rsidR="0085368D" w:rsidRDefault="002C4748" w:rsidP="002C4748">
      <w:pPr>
        <w:jc w:val="both"/>
        <w:rPr>
          <w:sz w:val="28"/>
          <w:szCs w:val="28"/>
        </w:rPr>
      </w:pPr>
      <w:r w:rsidRPr="00332CD0">
        <w:rPr>
          <w:sz w:val="28"/>
          <w:szCs w:val="28"/>
        </w:rPr>
        <w:t xml:space="preserve">и благоустройства </w:t>
      </w:r>
      <w:r w:rsidR="0085368D">
        <w:rPr>
          <w:sz w:val="28"/>
          <w:szCs w:val="28"/>
        </w:rPr>
        <w:t>администрации</w:t>
      </w:r>
    </w:p>
    <w:p w:rsidR="002C4748" w:rsidRPr="00332CD0" w:rsidRDefault="0085368D" w:rsidP="002C4748">
      <w:pPr>
        <w:jc w:val="both"/>
        <w:rPr>
          <w:sz w:val="28"/>
          <w:szCs w:val="28"/>
        </w:rPr>
      </w:pPr>
      <w:r>
        <w:rPr>
          <w:sz w:val="28"/>
          <w:szCs w:val="28"/>
        </w:rPr>
        <w:t>ГО г. Нефтекамск</w:t>
      </w:r>
      <w:r w:rsidR="002C4748" w:rsidRPr="00332CD0">
        <w:rPr>
          <w:sz w:val="28"/>
          <w:szCs w:val="28"/>
        </w:rPr>
        <w:t xml:space="preserve">                                                                        </w:t>
      </w:r>
      <w:r w:rsidR="002C4748">
        <w:rPr>
          <w:sz w:val="28"/>
          <w:szCs w:val="28"/>
        </w:rPr>
        <w:t>С</w:t>
      </w:r>
      <w:r w:rsidR="002C4748" w:rsidRPr="00332CD0">
        <w:rPr>
          <w:sz w:val="28"/>
          <w:szCs w:val="28"/>
        </w:rPr>
        <w:t>.</w:t>
      </w:r>
      <w:r w:rsidR="002C4748">
        <w:rPr>
          <w:sz w:val="28"/>
          <w:szCs w:val="28"/>
        </w:rPr>
        <w:t xml:space="preserve"> Л</w:t>
      </w:r>
      <w:r w:rsidR="002C4748" w:rsidRPr="00332CD0">
        <w:rPr>
          <w:sz w:val="28"/>
          <w:szCs w:val="28"/>
        </w:rPr>
        <w:t xml:space="preserve">. </w:t>
      </w:r>
      <w:r w:rsidR="002C4748">
        <w:rPr>
          <w:sz w:val="28"/>
          <w:szCs w:val="28"/>
        </w:rPr>
        <w:t>Давлетова</w:t>
      </w:r>
    </w:p>
    <w:sectPr w:rsidR="002C4748" w:rsidRPr="00332CD0" w:rsidSect="00C4347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5D5" w:rsidRDefault="002D65D5" w:rsidP="00C4347E">
      <w:r>
        <w:separator/>
      </w:r>
    </w:p>
  </w:endnote>
  <w:endnote w:type="continuationSeparator" w:id="0">
    <w:p w:rsidR="002D65D5" w:rsidRDefault="002D65D5" w:rsidP="00C43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5D5" w:rsidRDefault="002D65D5" w:rsidP="00C4347E">
      <w:r>
        <w:separator/>
      </w:r>
    </w:p>
  </w:footnote>
  <w:footnote w:type="continuationSeparator" w:id="0">
    <w:p w:rsidR="002D65D5" w:rsidRDefault="002D65D5" w:rsidP="00C43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73833"/>
      <w:docPartObj>
        <w:docPartGallery w:val="Page Numbers (Top of Page)"/>
        <w:docPartUnique/>
      </w:docPartObj>
    </w:sdtPr>
    <w:sdtContent>
      <w:p w:rsidR="002D65D5" w:rsidRDefault="002D65D5">
        <w:pPr>
          <w:pStyle w:val="a8"/>
          <w:jc w:val="center"/>
        </w:pPr>
        <w:fldSimple w:instr=" PAGE   \* MERGEFORMAT ">
          <w:r w:rsidR="007A08AD">
            <w:rPr>
              <w:noProof/>
            </w:rPr>
            <w:t>4</w:t>
          </w:r>
        </w:fldSimple>
      </w:p>
    </w:sdtContent>
  </w:sdt>
  <w:p w:rsidR="002D65D5" w:rsidRDefault="002D65D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C3666"/>
    <w:multiLevelType w:val="hybridMultilevel"/>
    <w:tmpl w:val="52BEC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765EF7"/>
    <w:multiLevelType w:val="hybridMultilevel"/>
    <w:tmpl w:val="BCF800FC"/>
    <w:lvl w:ilvl="0" w:tplc="9744803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71D0"/>
    <w:rsid w:val="00092753"/>
    <w:rsid w:val="002C4748"/>
    <w:rsid w:val="002D65D5"/>
    <w:rsid w:val="0039790D"/>
    <w:rsid w:val="003E0EBC"/>
    <w:rsid w:val="003F3C0B"/>
    <w:rsid w:val="00457CAC"/>
    <w:rsid w:val="004610C0"/>
    <w:rsid w:val="00474A74"/>
    <w:rsid w:val="00550C6A"/>
    <w:rsid w:val="00596469"/>
    <w:rsid w:val="005C61DB"/>
    <w:rsid w:val="006060F6"/>
    <w:rsid w:val="00637310"/>
    <w:rsid w:val="006C383F"/>
    <w:rsid w:val="006F0FD4"/>
    <w:rsid w:val="007A08AD"/>
    <w:rsid w:val="007C0418"/>
    <w:rsid w:val="0085368D"/>
    <w:rsid w:val="008556C3"/>
    <w:rsid w:val="00867E32"/>
    <w:rsid w:val="008A30B0"/>
    <w:rsid w:val="008E03B0"/>
    <w:rsid w:val="009447C0"/>
    <w:rsid w:val="0096237C"/>
    <w:rsid w:val="009736F8"/>
    <w:rsid w:val="009843DF"/>
    <w:rsid w:val="009E0CFE"/>
    <w:rsid w:val="009E5FE0"/>
    <w:rsid w:val="00A37F62"/>
    <w:rsid w:val="00A57D00"/>
    <w:rsid w:val="00AE5A10"/>
    <w:rsid w:val="00B551E4"/>
    <w:rsid w:val="00B558B3"/>
    <w:rsid w:val="00BF0F36"/>
    <w:rsid w:val="00BF163C"/>
    <w:rsid w:val="00C4347E"/>
    <w:rsid w:val="00C549EB"/>
    <w:rsid w:val="00CA2A31"/>
    <w:rsid w:val="00CD71D0"/>
    <w:rsid w:val="00CE539A"/>
    <w:rsid w:val="00D3123F"/>
    <w:rsid w:val="00D31D61"/>
    <w:rsid w:val="00DF3DFF"/>
    <w:rsid w:val="00E25713"/>
    <w:rsid w:val="00E30E35"/>
    <w:rsid w:val="00E825F7"/>
    <w:rsid w:val="00ED2694"/>
    <w:rsid w:val="00F1094C"/>
    <w:rsid w:val="00FF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646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rsid w:val="00596469"/>
    <w:pPr>
      <w:suppressAutoHyphens w:val="0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964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23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37C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C434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34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434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434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646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Body Text"/>
    <w:basedOn w:val="a"/>
    <w:link w:val="a5"/>
    <w:rsid w:val="00596469"/>
    <w:pPr>
      <w:suppressAutoHyphens w:val="0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964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23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3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2020-05-26T04:58:00Z</cp:lastPrinted>
  <dcterms:created xsi:type="dcterms:W3CDTF">2020-05-12T06:21:00Z</dcterms:created>
  <dcterms:modified xsi:type="dcterms:W3CDTF">2020-05-26T10:27:00Z</dcterms:modified>
</cp:coreProperties>
</file>